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101A9B" w:rsidP="00E30E15">
      <w:pPr>
        <w:pStyle w:val="3"/>
        <w:bidi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362325" cy="1181100"/>
            <wp:effectExtent l="0" t="0" r="0" b="0"/>
            <wp:docPr id="1" name="صورة 1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 xml:space="preserve">اسم </w:t>
      </w:r>
      <w:proofErr w:type="gramStart"/>
      <w:r w:rsidRPr="00C6789F">
        <w:rPr>
          <w:rFonts w:cs="KacstBook"/>
          <w:bCs/>
          <w:sz w:val="40"/>
          <w:szCs w:val="34"/>
          <w:rtl/>
        </w:rPr>
        <w:t>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proofErr w:type="spellStart"/>
      <w:r w:rsidR="002314C2" w:rsidRPr="002314C2">
        <w:rPr>
          <w:rFonts w:ascii="Courier New" w:hAnsi="Courier New" w:cs="Courier New"/>
          <w:b/>
          <w:bCs/>
          <w:color w:val="44546A"/>
          <w:sz w:val="48"/>
          <w:szCs w:val="48"/>
          <w:rtl/>
          <w:lang w:val="fr-FR" w:bidi="ar-EG"/>
        </w:rPr>
        <w:t>فق</w:t>
      </w:r>
      <w:r w:rsidR="002314C2" w:rsidRPr="002314C2">
        <w:rPr>
          <w:rFonts w:ascii="Courier New" w:hAnsi="Courier New" w:cs="Courier New" w:hint="cs"/>
          <w:b/>
          <w:bCs/>
          <w:color w:val="44546A"/>
          <w:sz w:val="48"/>
          <w:szCs w:val="48"/>
          <w:rtl/>
          <w:lang w:val="fr-FR" w:bidi="ar-EG"/>
        </w:rPr>
        <w:t>ة</w:t>
      </w:r>
      <w:proofErr w:type="spellEnd"/>
      <w:proofErr w:type="gramEnd"/>
      <w:r w:rsidR="002314C2" w:rsidRPr="002314C2">
        <w:rPr>
          <w:rFonts w:ascii="Courier New" w:hAnsi="Courier New" w:cs="Courier New"/>
          <w:b/>
          <w:bCs/>
          <w:color w:val="44546A"/>
          <w:sz w:val="48"/>
          <w:szCs w:val="48"/>
          <w:rtl/>
          <w:lang w:val="fr-FR" w:bidi="ar-EG"/>
        </w:rPr>
        <w:t xml:space="preserve"> اللغة</w:t>
      </w:r>
    </w:p>
    <w:p w:rsidR="00C96DC0" w:rsidRPr="002314C2" w:rsidRDefault="00C6789F" w:rsidP="00C6789F">
      <w:pPr>
        <w:bidi/>
        <w:jc w:val="both"/>
        <w:rPr>
          <w:rFonts w:cs="AL-Mohanad Bold"/>
          <w:bCs/>
          <w:sz w:val="36"/>
          <w:szCs w:val="36"/>
          <w:lang w:val="en-US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</w:t>
      </w:r>
      <w:proofErr w:type="gramStart"/>
      <w:r w:rsidRPr="00C6789F">
        <w:rPr>
          <w:rFonts w:cs="KacstBook" w:hint="cs"/>
          <w:bCs/>
          <w:sz w:val="40"/>
          <w:szCs w:val="34"/>
          <w:rtl/>
        </w:rPr>
        <w:t>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2314C2" w:rsidRPr="002314C2">
        <w:rPr>
          <w:rFonts w:ascii="Courier New" w:hAnsi="Courier New" w:cs="Courier New"/>
          <w:b/>
          <w:bCs/>
          <w:color w:val="44546A"/>
          <w:sz w:val="48"/>
          <w:szCs w:val="48"/>
          <w:lang w:val="en-US"/>
        </w:rPr>
        <w:t>AR</w:t>
      </w:r>
      <w:r w:rsidR="00820160">
        <w:rPr>
          <w:rFonts w:ascii="Courier New" w:hAnsi="Courier New" w:cs="Courier New"/>
          <w:b/>
          <w:bCs/>
          <w:color w:val="44546A"/>
          <w:sz w:val="48"/>
          <w:szCs w:val="48"/>
          <w:lang w:val="en-US"/>
        </w:rPr>
        <w:t>A</w:t>
      </w:r>
      <w:r w:rsidR="002314C2" w:rsidRPr="002314C2">
        <w:rPr>
          <w:rFonts w:ascii="Courier New" w:hAnsi="Courier New" w:cs="Courier New"/>
          <w:b/>
          <w:bCs/>
          <w:color w:val="44546A"/>
          <w:sz w:val="48"/>
          <w:szCs w:val="48"/>
          <w:lang w:val="en-US"/>
        </w:rPr>
        <w:t>B</w:t>
      </w:r>
      <w:proofErr w:type="gramEnd"/>
      <w:r w:rsidR="002314C2" w:rsidRPr="002314C2">
        <w:rPr>
          <w:rFonts w:ascii="Courier New" w:hAnsi="Courier New" w:cs="Courier New"/>
          <w:b/>
          <w:bCs/>
          <w:color w:val="44546A"/>
          <w:sz w:val="48"/>
          <w:szCs w:val="48"/>
          <w:lang w:val="en-US"/>
        </w:rPr>
        <w:t xml:space="preserve"> 104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2314C2">
              <w:rPr>
                <w:rFonts w:ascii="Traditional Arabic" w:hAnsi="Traditional Arabic" w:cs="Traditional Arabic" w:hint="cs"/>
                <w:b/>
                <w:bCs/>
                <w:color w:val="44546A"/>
                <w:sz w:val="28"/>
                <w:szCs w:val="28"/>
                <w:rtl/>
                <w:lang w:val="en-US"/>
              </w:rPr>
              <w:t>10</w:t>
            </w:r>
            <w:r w:rsidR="002314C2" w:rsidRPr="002314C2">
              <w:rPr>
                <w:rFonts w:ascii="Traditional Arabic" w:hAnsi="Traditional Arabic" w:cs="Traditional Arabic" w:hint="cs"/>
                <w:b/>
                <w:bCs/>
                <w:color w:val="44546A"/>
                <w:sz w:val="28"/>
                <w:szCs w:val="28"/>
                <w:rtl/>
                <w:lang w:val="en-US"/>
              </w:rPr>
              <w:t>/1/</w:t>
            </w:r>
            <w:r w:rsidR="002314C2">
              <w:rPr>
                <w:rFonts w:ascii="Traditional Arabic" w:hAnsi="Traditional Arabic" w:cs="Traditional Arabic" w:hint="cs"/>
                <w:b/>
                <w:bCs/>
                <w:color w:val="44546A"/>
                <w:sz w:val="28"/>
                <w:szCs w:val="28"/>
                <w:rtl/>
                <w:lang w:val="en-US"/>
              </w:rPr>
              <w:t>1440ه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</w:t>
            </w:r>
            <w:proofErr w:type="spellStart"/>
            <w:proofErr w:type="gram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التعليمية:</w:t>
            </w:r>
            <w:r w:rsidR="002314C2" w:rsidRPr="00820160">
              <w:rPr>
                <w:rFonts w:ascii="Traditional Arabic" w:hAnsi="Traditional Arabic" w:cs="Traditional Arabic" w:hint="cs"/>
                <w:b/>
                <w:bCs/>
                <w:color w:val="44546A"/>
                <w:sz w:val="32"/>
                <w:szCs w:val="32"/>
                <w:rtl/>
                <w:lang w:val="en-US"/>
              </w:rPr>
              <w:t>جامعة</w:t>
            </w:r>
            <w:proofErr w:type="spellEnd"/>
            <w:proofErr w:type="gramEnd"/>
            <w:r w:rsidR="002314C2" w:rsidRPr="00820160">
              <w:rPr>
                <w:rFonts w:ascii="Traditional Arabic" w:hAnsi="Traditional Arabic" w:cs="Traditional Arabic" w:hint="cs"/>
                <w:b/>
                <w:bCs/>
                <w:color w:val="44546A"/>
                <w:sz w:val="32"/>
                <w:szCs w:val="32"/>
                <w:rtl/>
                <w:lang w:val="en-US"/>
              </w:rPr>
              <w:t xml:space="preserve">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101A9B">
              <w:rPr>
                <w:rFonts w:ascii="Traditional Arabic" w:hAnsi="Traditional Arabic" w:cs="Traditional Arabic" w:hint="cs"/>
                <w:b/>
                <w:bCs/>
                <w:color w:val="44546A"/>
                <w:sz w:val="32"/>
                <w:szCs w:val="32"/>
                <w:rtl/>
                <w:lang w:val="en-US"/>
              </w:rPr>
              <w:t xml:space="preserve"> </w:t>
            </w:r>
            <w:r w:rsidR="004A2E90">
              <w:rPr>
                <w:rFonts w:cs="KacstBook" w:hint="cs"/>
                <w:sz w:val="28"/>
                <w:szCs w:val="28"/>
                <w:rtl/>
              </w:rPr>
              <w:t>الكلية الجامعية بأملج / قسم اللغة العربية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B218CD">
      <w:pPr>
        <w:pStyle w:val="7"/>
        <w:numPr>
          <w:ilvl w:val="0"/>
          <w:numId w:val="62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bookmarkStart w:id="0" w:name="_Hlk494143683"/>
            <w:r w:rsidR="002314C2" w:rsidRPr="00820160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 w:bidi="ar-EG"/>
              </w:rPr>
              <w:t xml:space="preserve">فقه اللغة </w:t>
            </w:r>
            <w:proofErr w:type="gramStart"/>
            <w:r w:rsidR="002314C2" w:rsidRPr="00820160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 w:bidi="ar-EG"/>
              </w:rPr>
              <w:t xml:space="preserve">1  </w:t>
            </w:r>
            <w:r w:rsidR="002314C2" w:rsidRPr="00820160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lang w:val="en-US"/>
              </w:rPr>
              <w:t>AR</w:t>
            </w:r>
            <w:r w:rsidR="00820160">
              <w:rPr>
                <w:rFonts w:ascii="Traditional Arabic" w:hAnsi="Traditional Arabic" w:cs="Traditional Arabic"/>
                <w:color w:val="44546A"/>
                <w:sz w:val="32"/>
                <w:szCs w:val="32"/>
                <w:lang w:val="en-US"/>
              </w:rPr>
              <w:t>A</w:t>
            </w:r>
            <w:r w:rsidR="002314C2" w:rsidRPr="00820160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lang w:val="en-US"/>
              </w:rPr>
              <w:t>B</w:t>
            </w:r>
            <w:proofErr w:type="gramEnd"/>
            <w:r w:rsidR="002314C2" w:rsidRPr="00820160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lang w:val="en-US"/>
              </w:rPr>
              <w:t xml:space="preserve"> 104</w:t>
            </w:r>
            <w:bookmarkEnd w:id="0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2314C2" w:rsidRPr="002314C2">
              <w:rPr>
                <w:rFonts w:hint="cs"/>
                <w:color w:val="1F497D" w:themeColor="text2"/>
                <w:rtl/>
                <w:lang w:val="en-US"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 xml:space="preserve">هذه </w:t>
            </w:r>
            <w:proofErr w:type="gramStart"/>
            <w:r w:rsidRPr="00502E1F">
              <w:rPr>
                <w:rFonts w:cs="KacstBook"/>
                <w:b/>
                <w:rtl/>
              </w:rPr>
              <w:t>البرامج)</w:t>
            </w:r>
            <w:r w:rsidR="002314C2"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بكالوريوس</w:t>
            </w:r>
            <w:proofErr w:type="gramEnd"/>
            <w:r w:rsidR="002314C2"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 xml:space="preserve"> اللغة العربية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2314C2"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المستوى الثالث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  <w:r w:rsidR="002314C2"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لا توجد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2314C2"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علم اللغة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101A9B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التربية والآداب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2314C2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 w:rsidRPr="002314C2">
                    <w:rPr>
                      <w:b/>
                      <w:bCs/>
                      <w:lang w:val="en-US"/>
                    </w:rPr>
                    <w:sym w:font="Wingdings 2" w:char="F050"/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2314C2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B640D0">
      <w:pPr>
        <w:pStyle w:val="7"/>
        <w:numPr>
          <w:ilvl w:val="0"/>
          <w:numId w:val="62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</w:p>
          <w:p w:rsidR="002314C2" w:rsidRPr="002314C2" w:rsidRDefault="002314C2" w:rsidP="002314C2">
            <w:pPr>
              <w:numPr>
                <w:ilvl w:val="0"/>
                <w:numId w:val="84"/>
              </w:num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معرفة مفهوم فقه اللغة ومباحثه.</w:t>
            </w:r>
          </w:p>
          <w:p w:rsidR="002314C2" w:rsidRPr="002314C2" w:rsidRDefault="002314C2" w:rsidP="002314C2">
            <w:pPr>
              <w:numPr>
                <w:ilvl w:val="0"/>
                <w:numId w:val="84"/>
              </w:num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إدراك وسائل تنمية اللغة.</w:t>
            </w:r>
          </w:p>
          <w:p w:rsidR="002314C2" w:rsidRPr="002314C2" w:rsidRDefault="002314C2" w:rsidP="002314C2">
            <w:pPr>
              <w:numPr>
                <w:ilvl w:val="0"/>
                <w:numId w:val="84"/>
              </w:num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معرفة بعض الشبهات التي أثيرت حول اللغة العربية.</w:t>
            </w:r>
          </w:p>
          <w:p w:rsidR="002314C2" w:rsidRPr="002314C2" w:rsidRDefault="002314C2" w:rsidP="002314C2">
            <w:pPr>
              <w:numPr>
                <w:ilvl w:val="0"/>
                <w:numId w:val="84"/>
              </w:num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إدراك مظاهر التضخم اللغوي.</w:t>
            </w:r>
          </w:p>
          <w:p w:rsidR="002314C2" w:rsidRPr="002314C2" w:rsidRDefault="002314C2" w:rsidP="002314C2">
            <w:pPr>
              <w:numPr>
                <w:ilvl w:val="0"/>
                <w:numId w:val="84"/>
              </w:num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 xml:space="preserve">معرفة علم </w:t>
            </w:r>
            <w:proofErr w:type="spellStart"/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المعجميات</w:t>
            </w:r>
            <w:proofErr w:type="spellEnd"/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 xml:space="preserve"> عند العرب.</w:t>
            </w:r>
          </w:p>
          <w:p w:rsidR="002314C2" w:rsidRPr="002314C2" w:rsidRDefault="002314C2" w:rsidP="002314C2">
            <w:pPr>
              <w:numPr>
                <w:ilvl w:val="0"/>
                <w:numId w:val="84"/>
              </w:num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معرفة انواع المعاجم الحديثة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</w:p>
          <w:p w:rsidR="002314C2" w:rsidRPr="002314C2" w:rsidRDefault="002314C2" w:rsidP="002314C2">
            <w:pPr>
              <w:numPr>
                <w:ilvl w:val="0"/>
                <w:numId w:val="85"/>
              </w:num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التفكير في إعداد مؤلف مبسط يتناول موضوعات المقرر.</w:t>
            </w:r>
          </w:p>
          <w:p w:rsidR="002314C2" w:rsidRPr="002314C2" w:rsidRDefault="002314C2" w:rsidP="002314C2">
            <w:pPr>
              <w:numPr>
                <w:ilvl w:val="0"/>
                <w:numId w:val="85"/>
              </w:num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إحالة الطلاب للمكتبة للتعرف بأنفسهم على مراجع المقرر وتدريبهم على استخراج المعلومة.</w:t>
            </w:r>
          </w:p>
          <w:p w:rsidR="002314C2" w:rsidRPr="002314C2" w:rsidRDefault="002314C2" w:rsidP="002314C2">
            <w:pPr>
              <w:numPr>
                <w:ilvl w:val="0"/>
                <w:numId w:val="85"/>
              </w:num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color w:val="44546A"/>
                <w:sz w:val="32"/>
                <w:szCs w:val="32"/>
                <w:rtl/>
                <w:lang w:val="en-US"/>
              </w:rPr>
            </w:pPr>
            <w:r w:rsidRPr="002314C2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محاولة ربط التدريبات التطبيقية على المقرر بالإنترنت وإحالة الطلاب لموقعها.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B640D0">
      <w:pPr>
        <w:pStyle w:val="7"/>
        <w:numPr>
          <w:ilvl w:val="0"/>
          <w:numId w:val="82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2314C2" w:rsidRPr="002314C2" w:rsidRDefault="009931B4" w:rsidP="002314C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color w:val="44546A"/>
                <w:sz w:val="28"/>
                <w:szCs w:val="28"/>
                <w:rtl/>
                <w:lang w:val="en-US"/>
              </w:rPr>
            </w:pP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وصف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عام</w:t>
            </w:r>
            <w:proofErr w:type="spellEnd"/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="00C96DC0" w:rsidRPr="00502E1F">
              <w:rPr>
                <w:rFonts w:cs="KacstBook" w:hint="cs"/>
                <w:sz w:val="28"/>
                <w:szCs w:val="28"/>
                <w:rtl/>
              </w:rPr>
              <w:t>للمقرر:</w:t>
            </w:r>
            <w:r w:rsidR="002314C2" w:rsidRPr="00A22413">
              <w:rPr>
                <w:rFonts w:ascii="Traditional Arabic" w:hAnsi="Traditional Arabic" w:cs="Traditional Arabic" w:hint="cs"/>
                <w:b/>
                <w:bCs/>
                <w:color w:val="44546A"/>
                <w:sz w:val="32"/>
                <w:szCs w:val="32"/>
                <w:rtl/>
                <w:lang w:val="en-US"/>
              </w:rPr>
              <w:t>يعنى</w:t>
            </w:r>
            <w:proofErr w:type="spellEnd"/>
            <w:proofErr w:type="gramEnd"/>
            <w:r w:rsidR="002314C2" w:rsidRPr="00A22413">
              <w:rPr>
                <w:rFonts w:ascii="Traditional Arabic" w:hAnsi="Traditional Arabic" w:cs="Traditional Arabic" w:hint="cs"/>
                <w:b/>
                <w:bCs/>
                <w:color w:val="44546A"/>
                <w:sz w:val="32"/>
                <w:szCs w:val="32"/>
                <w:rtl/>
                <w:lang w:val="en-US"/>
              </w:rPr>
              <w:t xml:space="preserve"> هذا المقرر ببيان علاقة اللغة العربية بأخواتها الساميات وبيان جهود علماء اللغة في جمع اللغة وتدوينها ، وبيان أدلتها ومصادر ها ، وعوامل تنميتها ولهجاتها المختلفة ، ومناقشة أهم قضايا العربية في جوانبها المختلفة ، مع ربط ذلك بجهود المجامع اللغوية</w:t>
            </w:r>
          </w:p>
          <w:p w:rsidR="006A269A" w:rsidRPr="00502E1F" w:rsidRDefault="006A269A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2314C2" w:rsidRPr="00502E1F" w:rsidTr="00213279">
        <w:trPr>
          <w:jc w:val="center"/>
        </w:trPr>
        <w:tc>
          <w:tcPr>
            <w:tcW w:w="6615" w:type="dxa"/>
            <w:tcBorders>
              <w:top w:val="thickThinLargeGap" w:sz="12" w:space="0" w:color="auto"/>
              <w:left w:val="thickThin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bidi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مفهوم علم اللغة والفرق بينه وبين فقه اللغة.</w:t>
            </w:r>
          </w:p>
        </w:tc>
        <w:tc>
          <w:tcPr>
            <w:tcW w:w="1275" w:type="dxa"/>
            <w:tcBorders>
              <w:top w:val="thickThinLargeGap" w:sz="12" w:space="0" w:color="auto"/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  <w:tcBorders>
              <w:top w:val="thickThinLargeGap" w:sz="12" w:space="0" w:color="auto"/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1</w:t>
            </w:r>
          </w:p>
        </w:tc>
      </w:tr>
      <w:tr w:rsidR="002314C2" w:rsidRPr="00502E1F" w:rsidTr="00213279">
        <w:trPr>
          <w:jc w:val="center"/>
        </w:trPr>
        <w:tc>
          <w:tcPr>
            <w:tcW w:w="6615" w:type="dxa"/>
            <w:tcBorders>
              <w:left w:val="thickThin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bidi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lastRenderedPageBreak/>
              <w:t>العربية والساميات: اللغات السامية، سمات اللغات السامية، الاختلافات بين العربية والسامية الأولى، الاختلافات بين العربية والساميات الأخرى.</w:t>
            </w:r>
          </w:p>
        </w:tc>
        <w:tc>
          <w:tcPr>
            <w:tcW w:w="1275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3</w:t>
            </w:r>
          </w:p>
        </w:tc>
      </w:tr>
      <w:tr w:rsidR="002314C2" w:rsidRPr="00502E1F" w:rsidTr="002314C2">
        <w:trPr>
          <w:jc w:val="center"/>
        </w:trPr>
        <w:tc>
          <w:tcPr>
            <w:tcW w:w="6615" w:type="dxa"/>
            <w:tcBorders>
              <w:left w:val="thickThinLargeGap" w:sz="12" w:space="0" w:color="auto"/>
              <w:right w:val="thinThickLargeGap" w:sz="12" w:space="0" w:color="auto"/>
            </w:tcBorders>
            <w:vAlign w:val="bottom"/>
          </w:tcPr>
          <w:p w:rsidR="002314C2" w:rsidRPr="00840E33" w:rsidRDefault="002314C2" w:rsidP="002314C2">
            <w:pPr>
              <w:bidi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نظريات حول أصل الجذور العربية الثلاثية: النظرية الأحادية، النظريات الثنائية، النظرية الثلاثية.</w:t>
            </w:r>
          </w:p>
        </w:tc>
        <w:tc>
          <w:tcPr>
            <w:tcW w:w="1275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2</w:t>
            </w:r>
          </w:p>
        </w:tc>
      </w:tr>
      <w:tr w:rsidR="002314C2" w:rsidRPr="00502E1F" w:rsidTr="002314C2">
        <w:trPr>
          <w:jc w:val="center"/>
        </w:trPr>
        <w:tc>
          <w:tcPr>
            <w:tcW w:w="6615" w:type="dxa"/>
            <w:tcBorders>
              <w:left w:val="thickThinLargeGap" w:sz="12" w:space="0" w:color="auto"/>
              <w:right w:val="thinThickLargeGap" w:sz="12" w:space="0" w:color="auto"/>
            </w:tcBorders>
            <w:vAlign w:val="bottom"/>
          </w:tcPr>
          <w:p w:rsidR="002314C2" w:rsidRPr="00840E33" w:rsidRDefault="002314C2" w:rsidP="002314C2">
            <w:pPr>
              <w:bidi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وسائل</w:t>
            </w:r>
            <w:r w:rsidRPr="00840E33">
              <w:rPr>
                <w:rFonts w:ascii="Arial" w:hAnsi="Arial" w:cs="AL-Mohanad"/>
                <w:color w:val="44546A"/>
                <w:sz w:val="28"/>
                <w:szCs w:val="28"/>
                <w:rtl/>
              </w:rPr>
              <w:t xml:space="preserve"> تنمية </w:t>
            </w:r>
            <w:proofErr w:type="gramStart"/>
            <w:r w:rsidRPr="00840E33">
              <w:rPr>
                <w:rFonts w:ascii="Arial" w:hAnsi="Arial" w:cs="AL-Mohanad"/>
                <w:color w:val="44546A"/>
                <w:sz w:val="28"/>
                <w:szCs w:val="28"/>
                <w:rtl/>
              </w:rPr>
              <w:t>اللغة:</w:t>
            </w: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 xml:space="preserve">  القياس</w:t>
            </w:r>
            <w:proofErr w:type="gramEnd"/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. الاشتقاق. النحت.</w:t>
            </w:r>
          </w:p>
        </w:tc>
        <w:tc>
          <w:tcPr>
            <w:tcW w:w="1275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1</w:t>
            </w:r>
          </w:p>
        </w:tc>
      </w:tr>
      <w:tr w:rsidR="002314C2" w:rsidRPr="00502E1F" w:rsidTr="002314C2">
        <w:trPr>
          <w:jc w:val="center"/>
        </w:trPr>
        <w:tc>
          <w:tcPr>
            <w:tcW w:w="6615" w:type="dxa"/>
            <w:tcBorders>
              <w:left w:val="thickThinLargeGap" w:sz="12" w:space="0" w:color="auto"/>
              <w:right w:val="thinThickLargeGap" w:sz="12" w:space="0" w:color="auto"/>
            </w:tcBorders>
            <w:vAlign w:val="bottom"/>
          </w:tcPr>
          <w:p w:rsidR="002314C2" w:rsidRPr="00840E33" w:rsidRDefault="002314C2" w:rsidP="002314C2">
            <w:pPr>
              <w:bidi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 xml:space="preserve">مظاهر التضخم اللغوي (الترادف-المشترك اللفظي-التضاد) القلب </w:t>
            </w:r>
            <w:proofErr w:type="gramStart"/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المكاني  الإبدال</w:t>
            </w:r>
            <w:proofErr w:type="gramEnd"/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. التعريب.</w:t>
            </w:r>
          </w:p>
          <w:p w:rsidR="002314C2" w:rsidRPr="00840E33" w:rsidRDefault="002314C2" w:rsidP="002314C2">
            <w:pPr>
              <w:bidi/>
              <w:ind w:left="720"/>
              <w:rPr>
                <w:rFonts w:ascii="Arial" w:hAnsi="Arial" w:cs="AL-Mohanad"/>
                <w:color w:val="44546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2</w:t>
            </w:r>
          </w:p>
        </w:tc>
      </w:tr>
      <w:tr w:rsidR="002314C2" w:rsidRPr="00502E1F" w:rsidTr="002314C2">
        <w:trPr>
          <w:jc w:val="center"/>
        </w:trPr>
        <w:tc>
          <w:tcPr>
            <w:tcW w:w="6615" w:type="dxa"/>
            <w:tcBorders>
              <w:left w:val="thickThinLargeGap" w:sz="12" w:space="0" w:color="auto"/>
              <w:right w:val="thinThickLargeGap" w:sz="12" w:space="0" w:color="auto"/>
            </w:tcBorders>
            <w:vAlign w:val="bottom"/>
          </w:tcPr>
          <w:p w:rsidR="002314C2" w:rsidRPr="00840E33" w:rsidRDefault="002314C2" w:rsidP="002314C2">
            <w:pPr>
              <w:bidi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 xml:space="preserve">دراسة بعض </w:t>
            </w:r>
            <w:r w:rsidRPr="00840E33">
              <w:rPr>
                <w:rFonts w:ascii="Arial" w:hAnsi="Arial" w:cs="AL-Mohanad"/>
                <w:color w:val="44546A"/>
                <w:sz w:val="28"/>
                <w:szCs w:val="28"/>
                <w:rtl/>
              </w:rPr>
              <w:t xml:space="preserve">الشبهات التي أثيرت حول </w:t>
            </w:r>
            <w:proofErr w:type="gramStart"/>
            <w:r w:rsidRPr="00840E33">
              <w:rPr>
                <w:rFonts w:ascii="Arial" w:hAnsi="Arial" w:cs="AL-Mohanad"/>
                <w:color w:val="44546A"/>
                <w:sz w:val="28"/>
                <w:szCs w:val="28"/>
                <w:rtl/>
              </w:rPr>
              <w:t>العربية :</w:t>
            </w:r>
            <w:proofErr w:type="gramEnd"/>
            <w:r w:rsidRPr="00840E33">
              <w:rPr>
                <w:rFonts w:ascii="Arial" w:hAnsi="Arial" w:cs="AL-Mohanad"/>
                <w:color w:val="44546A"/>
                <w:sz w:val="28"/>
                <w:szCs w:val="28"/>
                <w:rtl/>
              </w:rPr>
              <w:t xml:space="preserve"> التشكيك في </w:t>
            </w:r>
            <w:proofErr w:type="spellStart"/>
            <w:r w:rsidRPr="00840E33">
              <w:rPr>
                <w:rFonts w:ascii="Arial" w:hAnsi="Arial" w:cs="AL-Mohanad"/>
                <w:color w:val="44546A"/>
                <w:sz w:val="28"/>
                <w:szCs w:val="28"/>
                <w:rtl/>
              </w:rPr>
              <w:t>أصالةالإعراب</w:t>
            </w:r>
            <w:proofErr w:type="spellEnd"/>
            <w:r w:rsidRPr="00840E33">
              <w:rPr>
                <w:rFonts w:ascii="Arial" w:hAnsi="Arial" w:cs="AL-Mohanad"/>
                <w:color w:val="44546A"/>
                <w:sz w:val="28"/>
                <w:szCs w:val="28"/>
                <w:rtl/>
              </w:rPr>
              <w:t xml:space="preserve"> ، والدعوة إلى العامية ، ومحاولات</w:t>
            </w: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 xml:space="preserve"> استبدال</w:t>
            </w:r>
            <w:r w:rsidRPr="00840E33">
              <w:rPr>
                <w:rFonts w:ascii="Arial" w:hAnsi="Arial" w:cs="AL-Mohanad"/>
                <w:color w:val="44546A"/>
                <w:sz w:val="28"/>
                <w:szCs w:val="28"/>
                <w:rtl/>
              </w:rPr>
              <w:t xml:space="preserve"> الخط العربي</w:t>
            </w: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 xml:space="preserve"> في الكتابة.</w:t>
            </w:r>
          </w:p>
          <w:p w:rsidR="002314C2" w:rsidRPr="00840E33" w:rsidRDefault="002314C2" w:rsidP="002314C2">
            <w:pPr>
              <w:bidi/>
              <w:ind w:left="720"/>
              <w:rPr>
                <w:rFonts w:ascii="Arial" w:hAnsi="Arial" w:cs="AL-Mohanad"/>
                <w:color w:val="44546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2</w:t>
            </w:r>
          </w:p>
        </w:tc>
      </w:tr>
      <w:tr w:rsidR="002314C2" w:rsidRPr="00502E1F" w:rsidTr="002314C2">
        <w:trPr>
          <w:jc w:val="center"/>
        </w:trPr>
        <w:tc>
          <w:tcPr>
            <w:tcW w:w="6615" w:type="dxa"/>
            <w:tcBorders>
              <w:left w:val="thickThinLargeGap" w:sz="12" w:space="0" w:color="auto"/>
              <w:right w:val="thinThickLargeGap" w:sz="12" w:space="0" w:color="auto"/>
            </w:tcBorders>
            <w:vAlign w:val="bottom"/>
          </w:tcPr>
          <w:p w:rsidR="002314C2" w:rsidRPr="00840E33" w:rsidRDefault="002314C2" w:rsidP="002314C2">
            <w:pPr>
              <w:bidi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 xml:space="preserve">المعجم العربي </w:t>
            </w:r>
            <w:proofErr w:type="gramStart"/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التراثي :</w:t>
            </w:r>
            <w:proofErr w:type="gramEnd"/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 xml:space="preserve"> مفهومه ، تاريخه ، تطوره ، مدارسه ، أنواعه ، الاستدراك على </w:t>
            </w:r>
            <w:proofErr w:type="spellStart"/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المعجميا</w:t>
            </w:r>
            <w:r w:rsidRPr="00840E33">
              <w:rPr>
                <w:rFonts w:ascii="Arial" w:hAnsi="Arial" w:cs="AL-Mohanad" w:hint="eastAsia"/>
                <w:color w:val="44546A"/>
                <w:sz w:val="28"/>
                <w:szCs w:val="28"/>
                <w:rtl/>
              </w:rPr>
              <w:t>ت</w:t>
            </w:r>
            <w:proofErr w:type="spellEnd"/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.</w:t>
            </w:r>
          </w:p>
          <w:p w:rsidR="002314C2" w:rsidRPr="00840E33" w:rsidRDefault="002314C2" w:rsidP="002314C2">
            <w:pPr>
              <w:bidi/>
              <w:ind w:left="1080"/>
              <w:rPr>
                <w:rFonts w:ascii="Arial" w:hAnsi="Arial" w:cs="AL-Mohanad"/>
                <w:color w:val="44546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2</w:t>
            </w:r>
          </w:p>
        </w:tc>
      </w:tr>
      <w:tr w:rsidR="002314C2" w:rsidRPr="00502E1F" w:rsidTr="002314C2">
        <w:trPr>
          <w:jc w:val="center"/>
        </w:trPr>
        <w:tc>
          <w:tcPr>
            <w:tcW w:w="6615" w:type="dxa"/>
            <w:tcBorders>
              <w:left w:val="thickThinLargeGap" w:sz="12" w:space="0" w:color="auto"/>
              <w:bottom w:val="thickThinLargeGap" w:sz="12" w:space="0" w:color="auto"/>
              <w:right w:val="thinThickLargeGap" w:sz="12" w:space="0" w:color="auto"/>
            </w:tcBorders>
            <w:vAlign w:val="bottom"/>
          </w:tcPr>
          <w:p w:rsidR="002314C2" w:rsidRPr="00840E33" w:rsidRDefault="002314C2" w:rsidP="002314C2">
            <w:pPr>
              <w:bidi/>
              <w:rPr>
                <w:rFonts w:ascii="Arial" w:hAnsi="Arial" w:cs="AL-Mohanad"/>
                <w:color w:val="44546A"/>
                <w:sz w:val="28"/>
                <w:szCs w:val="28"/>
                <w:rtl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أنواع المعاجم الحديثة</w:t>
            </w:r>
          </w:p>
        </w:tc>
        <w:tc>
          <w:tcPr>
            <w:tcW w:w="1275" w:type="dxa"/>
            <w:tcBorders>
              <w:left w:val="thinThickLargeGap" w:sz="12" w:space="0" w:color="auto"/>
              <w:bottom w:val="thickThinLargeGap" w:sz="12" w:space="0" w:color="auto"/>
              <w:right w:val="thinThickLargeGap" w:sz="12" w:space="0" w:color="auto"/>
            </w:tcBorders>
          </w:tcPr>
          <w:p w:rsidR="002314C2" w:rsidRPr="00BC28EB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  <w:lang w:val="en-US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  <w:tcBorders>
              <w:left w:val="thinThickLargeGap" w:sz="12" w:space="0" w:color="auto"/>
              <w:bottom w:val="thickThinLargeGap" w:sz="12" w:space="0" w:color="auto"/>
              <w:right w:val="thinThickLargeGap" w:sz="12" w:space="0" w:color="auto"/>
            </w:tcBorders>
          </w:tcPr>
          <w:p w:rsidR="002314C2" w:rsidRPr="00840E33" w:rsidRDefault="002314C2" w:rsidP="002314C2">
            <w:pPr>
              <w:spacing w:line="216" w:lineRule="auto"/>
              <w:jc w:val="center"/>
              <w:rPr>
                <w:rFonts w:ascii="Arial" w:hAnsi="Arial" w:cs="AL-Mohanad"/>
                <w:color w:val="44546A"/>
                <w:sz w:val="28"/>
                <w:szCs w:val="28"/>
              </w:rPr>
            </w:pPr>
            <w:r w:rsidRPr="00840E33">
              <w:rPr>
                <w:rFonts w:ascii="Arial" w:hAnsi="Arial" w:cs="AL-Mohanad" w:hint="cs"/>
                <w:color w:val="44546A"/>
                <w:sz w:val="28"/>
                <w:szCs w:val="28"/>
                <w:rtl/>
              </w:rPr>
              <w:t>1</w:t>
            </w: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A52A8B" w:rsidRPr="00502E1F" w:rsidTr="00400352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A8B" w:rsidRPr="00502E1F" w:rsidRDefault="00A52A8B" w:rsidP="00A52A8B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مكتبية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30</w:t>
            </w:r>
          </w:p>
        </w:tc>
      </w:tr>
      <w:tr w:rsidR="00A52A8B" w:rsidRPr="00502E1F" w:rsidTr="00400352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A8B" w:rsidRPr="00502E1F" w:rsidRDefault="00A52A8B" w:rsidP="00A52A8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2A8B" w:rsidRPr="00A22413" w:rsidRDefault="00A52A8B" w:rsidP="00A52A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30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proofErr w:type="spellStart"/>
            <w:proofErr w:type="gramStart"/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  <w:r w:rsidR="00A52A8B" w:rsidRPr="00A22413">
              <w:rPr>
                <w:rFonts w:ascii="Traditional Arabic" w:hAnsi="Traditional Arabic" w:cs="Traditional Arabic" w:hint="cs"/>
                <w:b/>
                <w:bCs/>
                <w:color w:val="44546A"/>
                <w:sz w:val="32"/>
                <w:szCs w:val="32"/>
                <w:rtl/>
                <w:lang w:val="en-US"/>
              </w:rPr>
              <w:t>لايوجد</w:t>
            </w:r>
            <w:proofErr w:type="spellEnd"/>
            <w:proofErr w:type="gramEnd"/>
            <w:r w:rsidR="00A52A8B" w:rsidRPr="00A22413">
              <w:rPr>
                <w:rFonts w:ascii="Traditional Arabic" w:hAnsi="Traditional Arabic" w:cs="Traditional Arabic" w:hint="cs"/>
                <w:b/>
                <w:bCs/>
                <w:color w:val="44546A"/>
                <w:sz w:val="32"/>
                <w:szCs w:val="32"/>
                <w:rtl/>
                <w:lang w:val="en-US"/>
              </w:rPr>
              <w:t xml:space="preserve">  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لمجالات </w:t>
            </w:r>
            <w:proofErr w:type="spellStart"/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الوطني</w:t>
            </w:r>
            <w:proofErr w:type="spellEnd"/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proofErr w:type="spellStart"/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  <w:proofErr w:type="spellEnd"/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proofErr w:type="gram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</w:t>
            </w:r>
            <w:proofErr w:type="spellEnd"/>
            <w:proofErr w:type="gramEnd"/>
            <w:r w:rsidR="00737AB9" w:rsidRPr="009931B4">
              <w:rPr>
                <w:rFonts w:cs="KacstBook" w:hint="cs"/>
                <w:rtl/>
              </w:rPr>
              <w:t xml:space="preserve"> </w:t>
            </w:r>
            <w:proofErr w:type="spellStart"/>
            <w:r w:rsidR="00737AB9" w:rsidRPr="009931B4">
              <w:rPr>
                <w:rFonts w:cs="KacstBook" w:hint="cs"/>
                <w:rtl/>
              </w:rPr>
              <w:t>تكون</w:t>
            </w:r>
            <w:r w:rsidRPr="00502E1F">
              <w:rPr>
                <w:rFonts w:cs="KacstBook"/>
                <w:rtl/>
              </w:rPr>
              <w:t>قابلة</w:t>
            </w:r>
            <w:proofErr w:type="spellEnd"/>
            <w:r w:rsidRPr="00502E1F">
              <w:rPr>
                <w:rFonts w:cs="KacstBook"/>
                <w:rtl/>
              </w:rPr>
              <w:t xml:space="preserve">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proofErr w:type="spellStart"/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</w:t>
            </w:r>
            <w:proofErr w:type="spellEnd"/>
            <w:r w:rsidRPr="009931B4">
              <w:rPr>
                <w:rFonts w:cs="KacstBook" w:hint="cs"/>
                <w:rtl/>
              </w:rPr>
              <w:t xml:space="preserve"> تتسق </w:t>
            </w:r>
            <w:proofErr w:type="spellStart"/>
            <w:r w:rsidRPr="009931B4">
              <w:rPr>
                <w:rFonts w:cs="KacstBook" w:hint="cs"/>
                <w:rtl/>
              </w:rPr>
              <w:t>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>ومع</w:t>
            </w:r>
            <w:proofErr w:type="spellEnd"/>
            <w:r w:rsidRPr="00502E1F">
              <w:rPr>
                <w:rFonts w:cs="KacstBook"/>
                <w:rtl/>
              </w:rPr>
              <w:t xml:space="preserve">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proofErr w:type="spellStart"/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>ناسبة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proofErr w:type="spellStart"/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</w:t>
            </w:r>
            <w:proofErr w:type="spellEnd"/>
            <w:r w:rsidRPr="00502E1F">
              <w:rPr>
                <w:rFonts w:cs="KacstBook"/>
                <w:rtl/>
              </w:rPr>
              <w:t xml:space="preserve">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p w:rsidR="00A52A8B" w:rsidRDefault="00A52A8B" w:rsidP="00A52A8B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169"/>
        <w:gridCol w:w="5266"/>
        <w:gridCol w:w="546"/>
      </w:tblGrid>
      <w:tr w:rsidR="00A52A8B" w:rsidRPr="00AA5A04" w:rsidTr="005E6013">
        <w:trPr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E2CE3" w:rsidRDefault="00A52A8B" w:rsidP="00744C1B">
            <w:pPr>
              <w:bidi/>
              <w:jc w:val="both"/>
              <w:rPr>
                <w:b/>
                <w:bCs/>
              </w:rPr>
            </w:pPr>
            <w:r w:rsidRPr="008E2CE3">
              <w:rPr>
                <w:b/>
                <w:bCs/>
                <w:rtl/>
              </w:rPr>
              <w:t>أساليب التقويم المستخدمة في المقرر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E2CE3" w:rsidRDefault="00A52A8B" w:rsidP="005E6013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8E2CE3">
              <w:rPr>
                <w:b/>
                <w:bCs/>
                <w:rtl/>
              </w:rPr>
              <w:t>استراتيجيات تدريس المقرر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E2CE3" w:rsidRDefault="00A52A8B" w:rsidP="005E6013">
            <w:pPr>
              <w:shd w:val="clear" w:color="auto" w:fill="FFFFFF"/>
              <w:bidi/>
              <w:jc w:val="center"/>
              <w:rPr>
                <w:b/>
                <w:bCs/>
                <w:rtl/>
              </w:rPr>
            </w:pPr>
            <w:r w:rsidRPr="008E2CE3">
              <w:rPr>
                <w:b/>
                <w:bCs/>
                <w:rtl/>
              </w:rPr>
              <w:t>مجالات التعلّم وفق الإطار الوطني للمؤهلات</w:t>
            </w:r>
          </w:p>
          <w:p w:rsidR="00A52A8B" w:rsidRPr="008E2CE3" w:rsidRDefault="00A52A8B" w:rsidP="005E6013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8E2CE3">
              <w:rPr>
                <w:b/>
                <w:bCs/>
                <w:rtl/>
              </w:rPr>
              <w:t>ومخرجات التعلم للمقرر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52A8B" w:rsidRDefault="00A52A8B" w:rsidP="00A52A8B">
            <w:pPr>
              <w:bidi/>
              <w:jc w:val="both"/>
              <w:rPr>
                <w:rFonts w:cs="KacstBook"/>
              </w:rPr>
            </w:pPr>
            <w:r w:rsidRPr="00A52A8B">
              <w:rPr>
                <w:rFonts w:cs="KacstBook" w:hint="cs"/>
                <w:rtl/>
              </w:rPr>
              <w:t>م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rPr>
                <w:b/>
                <w:bCs/>
              </w:rPr>
            </w:pPr>
            <w:r w:rsidRPr="007B152A">
              <w:rPr>
                <w:b/>
                <w:bCs/>
                <w:rtl/>
              </w:rPr>
              <w:t>المعرفة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7B152A">
              <w:rPr>
                <w:b/>
                <w:bCs/>
                <w:rtl/>
              </w:rPr>
              <w:t>١</w:t>
            </w:r>
            <w:r w:rsidRPr="007B152A">
              <w:rPr>
                <w:b/>
                <w:bCs/>
              </w:rPr>
              <w:t>.</w:t>
            </w:r>
            <w:r w:rsidRPr="007B152A">
              <w:rPr>
                <w:b/>
                <w:bCs/>
                <w:rtl/>
              </w:rPr>
              <w:t>٠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</w:pPr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 xml:space="preserve">أسئلة عقب كل موضوع لقياس مدى الاستيعاب </w:t>
            </w:r>
          </w:p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 w:hint="cs"/>
                <w:b/>
                <w:color w:val="44546A"/>
                <w:sz w:val="28"/>
                <w:szCs w:val="28"/>
                <w:rtl/>
              </w:rPr>
              <w:t>محاضرات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أن يتعرف الطالب مفهوم فقه اللغة ومباحثه.</w:t>
            </w:r>
          </w:p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١</w:t>
            </w:r>
            <w:r w:rsidRPr="00AA5A04">
              <w:t>.</w:t>
            </w:r>
            <w:r w:rsidRPr="00AA5A04">
              <w:rPr>
                <w:rtl/>
              </w:rPr>
              <w:t>١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اختبارات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 w:hint="cs"/>
                <w:b/>
                <w:color w:val="44546A"/>
                <w:sz w:val="28"/>
                <w:szCs w:val="28"/>
                <w:rtl/>
              </w:rPr>
              <w:t>واجبات وإحالة إلى المراجع بالمكتبة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أن يتعرف الطالب وسائل التنمية اللغوية.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١</w:t>
            </w:r>
            <w:r w:rsidRPr="00AA5A04">
              <w:t>.</w:t>
            </w:r>
            <w:r w:rsidRPr="00AA5A04">
              <w:rPr>
                <w:rtl/>
              </w:rPr>
              <w:t>٢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rPr>
                <w:b/>
                <w:bCs/>
              </w:rPr>
            </w:pPr>
            <w:r w:rsidRPr="007B152A">
              <w:rPr>
                <w:b/>
                <w:bCs/>
                <w:rtl/>
              </w:rPr>
              <w:t>المهارات الإدراكية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7B152A">
              <w:rPr>
                <w:b/>
                <w:bCs/>
                <w:rtl/>
              </w:rPr>
              <w:t>٢</w:t>
            </w:r>
            <w:r w:rsidRPr="007B152A">
              <w:rPr>
                <w:b/>
                <w:bCs/>
              </w:rPr>
              <w:t>.</w:t>
            </w:r>
            <w:r w:rsidRPr="007B152A">
              <w:rPr>
                <w:b/>
                <w:bCs/>
                <w:rtl/>
              </w:rPr>
              <w:t>٠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</w:pPr>
            <w:proofErr w:type="spellStart"/>
            <w:proofErr w:type="gramStart"/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الاختباراتالتحريريةوالشفهية</w:t>
            </w:r>
            <w:proofErr w:type="spell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.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</w:t>
            </w:r>
          </w:p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إشراك الدارسين </w:t>
            </w:r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في  إعداد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المحاضرة 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أن يدرك الطالب العلاقة بين فقه اللغة والعلوم اللغوية الأخرى.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٢</w:t>
            </w:r>
            <w:r w:rsidRPr="00AA5A04">
              <w:t>.</w:t>
            </w:r>
            <w:r w:rsidRPr="00AA5A04">
              <w:rPr>
                <w:rtl/>
              </w:rPr>
              <w:t>١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proofErr w:type="spellStart"/>
            <w:proofErr w:type="gramStart"/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التقويمالمستمرمنخلالالأنشطةالمتنوعة،واللقاءاتالعلمية</w:t>
            </w:r>
            <w:proofErr w:type="spellEnd"/>
            <w:proofErr w:type="gramEnd"/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.</w:t>
            </w:r>
          </w:p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إطلاع الدارسين على أبحاث </w:t>
            </w: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lastRenderedPageBreak/>
              <w:t>فقه اللغة والساميات</w:t>
            </w:r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,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والدلالات والخطوط , وصناعة الخط , والكتابة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lastRenderedPageBreak/>
              <w:t>أن يدرك الطالب جهود العرب قديماً وحديثاً في الصناعة المعجمية.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٢</w:t>
            </w:r>
            <w:r w:rsidRPr="00AA5A04">
              <w:t>.</w:t>
            </w:r>
            <w:r w:rsidRPr="00AA5A04">
              <w:rPr>
                <w:rtl/>
              </w:rPr>
              <w:t>٢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rPr>
                <w:b/>
                <w:bCs/>
              </w:rPr>
            </w:pPr>
            <w:r w:rsidRPr="007B152A">
              <w:rPr>
                <w:b/>
                <w:bCs/>
                <w:rtl/>
              </w:rPr>
              <w:t>مهارات التعامل مع الأشخاص وتحمل المسؤولية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7B152A">
              <w:rPr>
                <w:b/>
                <w:bCs/>
                <w:rtl/>
              </w:rPr>
              <w:t>٣</w:t>
            </w:r>
            <w:r w:rsidRPr="007B152A">
              <w:rPr>
                <w:b/>
                <w:bCs/>
              </w:rPr>
              <w:t>.</w:t>
            </w:r>
            <w:r w:rsidRPr="007B152A">
              <w:rPr>
                <w:b/>
                <w:bCs/>
                <w:rtl/>
              </w:rPr>
              <w:t>٠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الملاحظة والتقويم المستمر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الاستماع لنماذج حية من المعارف المتصلة باللغات السامية عبر قنوات الإعلام </w:t>
            </w:r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المتنوعة .</w:t>
            </w:r>
            <w:proofErr w:type="gramEnd"/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proofErr w:type="spellStart"/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استثمارمعارففقهاللغةفيالتأليف</w:t>
            </w:r>
            <w:proofErr w:type="spellEnd"/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,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</w:t>
            </w:r>
            <w:proofErr w:type="spellStart"/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والبحثفيمجالاتاللغةوالأساليب</w:t>
            </w:r>
            <w:proofErr w:type="spellEnd"/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٣</w:t>
            </w:r>
            <w:r w:rsidRPr="00AA5A04">
              <w:t>.</w:t>
            </w:r>
            <w:r w:rsidRPr="00AA5A04">
              <w:rPr>
                <w:rtl/>
              </w:rPr>
              <w:t>١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التقويم القَبْلِي</w:t>
            </w:r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,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والبعْدِي .</w:t>
            </w:r>
          </w:p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الاستماع إلى نصّ فصيح</w:t>
            </w:r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,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وتحليله تحليلا علميا , ودلاليا .</w:t>
            </w:r>
          </w:p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تحسينقدراتالدارسيناللغويةوتنميةقدراتهمفيالتواصلمعالمجتمعفيالمجالاتالمتصلةبه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٣</w:t>
            </w:r>
            <w:r w:rsidRPr="00AA5A04">
              <w:t>.</w:t>
            </w:r>
            <w:r w:rsidRPr="00AA5A04">
              <w:rPr>
                <w:rtl/>
              </w:rPr>
              <w:t>٢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rPr>
                <w:b/>
                <w:bCs/>
              </w:rPr>
            </w:pPr>
            <w:r w:rsidRPr="007B152A">
              <w:rPr>
                <w:b/>
                <w:bCs/>
                <w:rtl/>
              </w:rPr>
              <w:t>مهارات الاتصال وتقنية المعلومات والمهارات الحسابية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7B152A">
              <w:rPr>
                <w:b/>
                <w:bCs/>
                <w:rtl/>
              </w:rPr>
              <w:t>٤</w:t>
            </w:r>
            <w:r w:rsidRPr="007B152A">
              <w:rPr>
                <w:b/>
                <w:bCs/>
              </w:rPr>
              <w:t>.</w:t>
            </w:r>
            <w:r w:rsidRPr="007B152A">
              <w:rPr>
                <w:b/>
                <w:bCs/>
                <w:rtl/>
              </w:rPr>
              <w:t>٠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التدريب العملي على </w:t>
            </w:r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المهارة .</w:t>
            </w:r>
            <w:proofErr w:type="gramEnd"/>
          </w:p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استخدا</w:t>
            </w:r>
            <w:r w:rsidRPr="00840E33">
              <w:rPr>
                <w:rFonts w:ascii="Traditional Arabic" w:hAnsi="Traditional Arabic" w:cs="Traditional Arabic" w:hint="eastAsia"/>
                <w:color w:val="44546A"/>
                <w:sz w:val="28"/>
                <w:szCs w:val="28"/>
                <w:rtl/>
              </w:rPr>
              <w:t>م</w:t>
            </w: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</w:t>
            </w:r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الحواسيب .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 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proofErr w:type="gramStart"/>
            <w:r w:rsidRPr="00840E3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</w:rPr>
              <w:t>و</w:t>
            </w: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ضع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 برامج للقيم التواصلية والتداولية، والتفريق بينهما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٤</w:t>
            </w:r>
            <w:r w:rsidRPr="00AA5A04">
              <w:t>.</w:t>
            </w:r>
            <w:r w:rsidRPr="00AA5A04">
              <w:rPr>
                <w:rtl/>
              </w:rPr>
              <w:t>١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٤</w:t>
            </w:r>
            <w:r w:rsidRPr="00AA5A04">
              <w:t>.</w:t>
            </w:r>
            <w:r w:rsidRPr="00AA5A04">
              <w:rPr>
                <w:rtl/>
              </w:rPr>
              <w:t>٢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7B152A">
              <w:rPr>
                <w:b/>
                <w:bCs/>
                <w:rtl/>
              </w:rPr>
              <w:t>مهارات النفس حركية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7B152A" w:rsidRDefault="00A52A8B" w:rsidP="005E6013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7B152A">
              <w:rPr>
                <w:b/>
                <w:bCs/>
                <w:rtl/>
              </w:rPr>
              <w:t>٥</w:t>
            </w:r>
            <w:r w:rsidRPr="007B152A">
              <w:rPr>
                <w:b/>
                <w:bCs/>
              </w:rPr>
              <w:t>.</w:t>
            </w:r>
            <w:r w:rsidRPr="007B152A">
              <w:rPr>
                <w:b/>
                <w:bCs/>
                <w:rtl/>
              </w:rPr>
              <w:t>٠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التقويم المستمر.</w:t>
            </w:r>
          </w:p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مراعاة القدوة من جهة الحركات المستحسنة التي يأتي بها الأساتذة.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هيئات التلقي والاستماع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٥</w:t>
            </w:r>
            <w:r w:rsidRPr="00AA5A04">
              <w:t>.</w:t>
            </w:r>
            <w:r w:rsidRPr="00AA5A04">
              <w:rPr>
                <w:rtl/>
              </w:rPr>
              <w:t>١</w:t>
            </w:r>
          </w:p>
        </w:tc>
      </w:tr>
      <w:tr w:rsidR="00A52A8B" w:rsidRPr="00AA5A04" w:rsidTr="005E6013">
        <w:trPr>
          <w:trHeight w:val="43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معرفة آراء الطلاب (جلسات </w:t>
            </w:r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مفتوحة- استبانات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2A8B" w:rsidRPr="00840E33" w:rsidRDefault="00A52A8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تكليف الدارسين بإلقاء أجزاء من المحاضرات تبين الأساليب الحركية المتنوعة 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 xml:space="preserve">ضبط </w:t>
            </w:r>
            <w:proofErr w:type="gramStart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الانفعالات(</w:t>
            </w:r>
            <w:proofErr w:type="gramEnd"/>
            <w:r w:rsidRPr="00840E33">
              <w:rPr>
                <w:rFonts w:ascii="Traditional Arabic" w:hAnsi="Traditional Arabic" w:cs="Traditional Arabic"/>
                <w:color w:val="44546A"/>
                <w:sz w:val="28"/>
                <w:szCs w:val="28"/>
                <w:rtl/>
              </w:rPr>
              <w:t>رضا وتفاعل، غضب وتشتت) .</w:t>
            </w:r>
          </w:p>
          <w:p w:rsidR="00A52A8B" w:rsidRPr="00840E33" w:rsidRDefault="00A52A8B" w:rsidP="005E60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A52A8B" w:rsidRPr="00AA5A04" w:rsidRDefault="00A52A8B" w:rsidP="005E6013">
            <w:pPr>
              <w:bidi/>
              <w:spacing w:line="276" w:lineRule="auto"/>
              <w:jc w:val="center"/>
            </w:pPr>
            <w:r w:rsidRPr="00AA5A04">
              <w:rPr>
                <w:rtl/>
              </w:rPr>
              <w:t>٥</w:t>
            </w:r>
            <w:r w:rsidRPr="00AA5A04">
              <w:t>.</w:t>
            </w:r>
            <w:r w:rsidRPr="00AA5A04">
              <w:rPr>
                <w:rtl/>
              </w:rPr>
              <w:t>٢</w:t>
            </w: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C6789F">
            <w:pPr>
              <w:numPr>
                <w:ilvl w:val="0"/>
                <w:numId w:val="6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B12FB5">
              <w:rPr>
                <w:rFonts w:cs="KacstBook" w:hint="cs"/>
                <w:sz w:val="28"/>
                <w:szCs w:val="28"/>
                <w:rtl/>
              </w:rPr>
              <w:t>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spellStart"/>
            <w:proofErr w:type="gram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</w:t>
            </w:r>
            <w:proofErr w:type="spellEnd"/>
            <w:proofErr w:type="gramEnd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744C1B" w:rsidRPr="00502E1F" w:rsidTr="00FD77FF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44C1B" w:rsidRPr="00502E1F" w:rsidRDefault="00744C1B" w:rsidP="00744C1B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tcBorders>
              <w:top w:val="thickThinLargeGap" w:sz="12" w:space="0" w:color="auto"/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 xml:space="preserve">أسئلة تحضريه </w:t>
            </w:r>
            <w:r w:rsidRPr="00A22413"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</w:rPr>
              <w:t>–</w:t>
            </w: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 xml:space="preserve"> اختبارات قصيرة </w:t>
            </w:r>
            <w:r w:rsidRPr="00A22413"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</w:rPr>
              <w:t>–</w:t>
            </w: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 xml:space="preserve"> تطبيقات عملية</w:t>
            </w:r>
          </w:p>
        </w:tc>
        <w:tc>
          <w:tcPr>
            <w:tcW w:w="138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thickThinLargeGap" w:sz="12" w:space="0" w:color="auto"/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20%</w:t>
            </w:r>
          </w:p>
        </w:tc>
      </w:tr>
      <w:tr w:rsidR="00744C1B" w:rsidRPr="00502E1F" w:rsidTr="00FD77FF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44C1B" w:rsidRPr="00502E1F" w:rsidRDefault="00744C1B" w:rsidP="00744C1B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 xml:space="preserve">اختبار الدوري الأول  </w:t>
            </w:r>
          </w:p>
        </w:tc>
        <w:tc>
          <w:tcPr>
            <w:tcW w:w="138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9</w:t>
            </w:r>
          </w:p>
        </w:tc>
        <w:tc>
          <w:tcPr>
            <w:tcW w:w="156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20%</w:t>
            </w:r>
          </w:p>
        </w:tc>
      </w:tr>
      <w:tr w:rsidR="00744C1B" w:rsidRPr="00502E1F" w:rsidTr="00FD77FF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44C1B" w:rsidRPr="00502E1F" w:rsidRDefault="00744C1B" w:rsidP="00744C1B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 xml:space="preserve">اختبار الدوري الثاني  </w:t>
            </w:r>
          </w:p>
        </w:tc>
        <w:tc>
          <w:tcPr>
            <w:tcW w:w="138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 xml:space="preserve">17 </w:t>
            </w:r>
          </w:p>
        </w:tc>
        <w:tc>
          <w:tcPr>
            <w:tcW w:w="156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20%</w:t>
            </w:r>
          </w:p>
        </w:tc>
      </w:tr>
      <w:tr w:rsidR="00744C1B" w:rsidRPr="00502E1F" w:rsidTr="00FD77FF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44C1B" w:rsidRPr="00502E1F" w:rsidRDefault="00744C1B" w:rsidP="00744C1B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 xml:space="preserve">امتحان نهائي </w:t>
            </w:r>
          </w:p>
        </w:tc>
        <w:tc>
          <w:tcPr>
            <w:tcW w:w="138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6</w:t>
            </w:r>
          </w:p>
        </w:tc>
        <w:tc>
          <w:tcPr>
            <w:tcW w:w="1560" w:type="dxa"/>
            <w:tcBorders>
              <w:left w:val="thinThickLargeGap" w:sz="12" w:space="0" w:color="auto"/>
              <w:right w:val="thinThickLargeGap" w:sz="12" w:space="0" w:color="auto"/>
            </w:tcBorders>
          </w:tcPr>
          <w:p w:rsidR="00744C1B" w:rsidRPr="00A22413" w:rsidRDefault="00744C1B" w:rsidP="00744C1B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40%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E558AA">
      <w:pPr>
        <w:pStyle w:val="7"/>
        <w:numPr>
          <w:ilvl w:val="0"/>
          <w:numId w:val="6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الهيئة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>للاستشارات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A22413" w:rsidRDefault="00A22413" w:rsidP="00A224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 xml:space="preserve">عشر </w:t>
            </w:r>
            <w:proofErr w:type="gramStart"/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ساعات  مكتبية</w:t>
            </w:r>
            <w:proofErr w:type="gramEnd"/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 xml:space="preserve"> في كل أسبوع.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A22413" w:rsidRPr="00502E1F" w:rsidTr="00576FEB">
        <w:trPr>
          <w:jc w:val="center"/>
        </w:trPr>
        <w:tc>
          <w:tcPr>
            <w:tcW w:w="9498" w:type="dxa"/>
            <w:vAlign w:val="center"/>
          </w:tcPr>
          <w:p w:rsidR="00A22413" w:rsidRPr="0040442E" w:rsidRDefault="00A22413" w:rsidP="00A22413">
            <w:pPr>
              <w:bidi/>
              <w:spacing w:line="276" w:lineRule="auto"/>
            </w:pPr>
            <w:r w:rsidRPr="0040442E">
              <w:rPr>
                <w:rtl/>
              </w:rPr>
              <w:t>١. قائمة الكتب المقررة:</w:t>
            </w:r>
          </w:p>
          <w:p w:rsidR="00A22413" w:rsidRPr="0040442E" w:rsidRDefault="00A22413" w:rsidP="00A22413">
            <w:pPr>
              <w:bidi/>
              <w:spacing w:line="276" w:lineRule="auto"/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 xml:space="preserve">فقه اللغة. د. علي </w:t>
            </w:r>
            <w:proofErr w:type="gramStart"/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>عبدالواحد</w:t>
            </w:r>
            <w:proofErr w:type="gramEnd"/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</w:rPr>
              <w:t xml:space="preserve"> وافي</w:t>
            </w:r>
          </w:p>
        </w:tc>
      </w:tr>
      <w:tr w:rsidR="00A22413" w:rsidRPr="00502E1F" w:rsidTr="00B2310B">
        <w:trPr>
          <w:jc w:val="center"/>
        </w:trPr>
        <w:tc>
          <w:tcPr>
            <w:tcW w:w="9498" w:type="dxa"/>
          </w:tcPr>
          <w:p w:rsidR="00A22413" w:rsidRPr="00502E1F" w:rsidRDefault="00A22413" w:rsidP="00A2241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Pr="00502E1F">
              <w:rPr>
                <w:rFonts w:cs="KacstBook" w:hint="cs"/>
                <w:sz w:val="28"/>
                <w:szCs w:val="28"/>
                <w:rtl/>
              </w:rPr>
              <w:t>- المواد</w:t>
            </w:r>
            <w:proofErr w:type="gram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ال</w:t>
            </w:r>
            <w:r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>
              <w:rPr>
                <w:rFonts w:cs="KacstBook" w:hint="cs"/>
                <w:sz w:val="28"/>
                <w:szCs w:val="28"/>
                <w:rtl/>
              </w:rPr>
              <w:t>أ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A22413" w:rsidRPr="00A22413" w:rsidRDefault="00A22413" w:rsidP="00A224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lang w:val="en-US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 xml:space="preserve">فصول في فقه العربية. د. رمضان </w:t>
            </w:r>
            <w:proofErr w:type="gramStart"/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عبدالتواب</w:t>
            </w:r>
            <w:proofErr w:type="gramEnd"/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 xml:space="preserve"> </w:t>
            </w:r>
          </w:p>
          <w:p w:rsidR="00A22413" w:rsidRPr="00A22413" w:rsidRDefault="00A22413" w:rsidP="00A224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دراسات في فقه اللغة. د. صبحي الصالح.</w:t>
            </w:r>
          </w:p>
          <w:p w:rsidR="00A22413" w:rsidRPr="00502E1F" w:rsidRDefault="00A22413" w:rsidP="00A22413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A22413" w:rsidRPr="00502E1F" w:rsidTr="00B2310B">
        <w:trPr>
          <w:jc w:val="center"/>
        </w:trPr>
        <w:tc>
          <w:tcPr>
            <w:tcW w:w="9498" w:type="dxa"/>
          </w:tcPr>
          <w:p w:rsidR="00A22413" w:rsidRPr="00502E1F" w:rsidRDefault="00A22413" w:rsidP="00A2241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أدرج المواد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A22413" w:rsidRPr="00A22413" w:rsidRDefault="00A22413" w:rsidP="00A224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lang w:val="en-US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المعجم العربي بين الماضي والحاضر. د عدنان الخطيب. مكتبة لبنان ناشرون. ط2. 1994.</w:t>
            </w:r>
          </w:p>
          <w:p w:rsidR="00A22413" w:rsidRPr="00A22413" w:rsidRDefault="00A22413" w:rsidP="00A224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المعجم العربي نشأته وتطوره. د. حسين نصار. مكتبة مصر. القاهرة. 1988م.</w:t>
            </w:r>
          </w:p>
          <w:p w:rsidR="00A22413" w:rsidRPr="00502E1F" w:rsidRDefault="00A22413" w:rsidP="00A22413">
            <w:pPr>
              <w:bidi/>
              <w:jc w:val="both"/>
              <w:rPr>
                <w:rFonts w:cs="KacstBook"/>
              </w:rPr>
            </w:pPr>
          </w:p>
        </w:tc>
      </w:tr>
      <w:tr w:rsidR="00A22413" w:rsidRPr="00502E1F" w:rsidTr="00B2310B">
        <w:trPr>
          <w:jc w:val="center"/>
        </w:trPr>
        <w:tc>
          <w:tcPr>
            <w:tcW w:w="9498" w:type="dxa"/>
          </w:tcPr>
          <w:p w:rsidR="00A22413" w:rsidRPr="00502E1F" w:rsidRDefault="00A22413" w:rsidP="00A2241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</w:t>
            </w:r>
            <w:proofErr w:type="spellEnd"/>
            <w:proofErr w:type="gramEnd"/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المدمجة:</w:t>
            </w:r>
          </w:p>
          <w:p w:rsidR="00A22413" w:rsidRPr="00A22413" w:rsidRDefault="00A22413" w:rsidP="00A224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A22413"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  <w:t>موقع صوت اللغة العربية.</w:t>
            </w:r>
          </w:p>
          <w:p w:rsidR="00A22413" w:rsidRDefault="00A22413" w:rsidP="00A22413">
            <w:pPr>
              <w:bidi/>
              <w:jc w:val="both"/>
              <w:rPr>
                <w:rFonts w:cs="KacstBook"/>
                <w:rtl/>
              </w:rPr>
            </w:pPr>
            <w:r w:rsidRPr="00A22413"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  <w:t>جامع التراث</w:t>
            </w:r>
          </w:p>
          <w:p w:rsidR="00A22413" w:rsidRPr="00502E1F" w:rsidRDefault="00A22413" w:rsidP="00A22413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A22413" w:rsidRDefault="00C96DC0" w:rsidP="00A22413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A22413" w:rsidRDefault="00A22413" w:rsidP="00A22413">
            <w:pPr>
              <w:bidi/>
              <w:spacing w:line="276" w:lineRule="auto"/>
              <w:rPr>
                <w:rFonts w:ascii="Traditional Arabic" w:hAnsi="Traditional Arabic" w:cs="Traditional Arabic"/>
                <w:color w:val="44546A"/>
                <w:sz w:val="32"/>
                <w:szCs w:val="32"/>
                <w:rtl/>
                <w:lang w:val="en-US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لكل شعبة قاعة محاضرات تستوعب 50 طالباً.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A22413" w:rsidRDefault="00A22413" w:rsidP="00BC175B">
            <w:pPr>
              <w:bidi/>
              <w:jc w:val="both"/>
              <w:rPr>
                <w:rFonts w:cs="KacstBook"/>
                <w:sz w:val="28"/>
                <w:szCs w:val="26"/>
                <w:rtl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lastRenderedPageBreak/>
              <w:t>استخدام أجهزة العرض في شرح المحاضرة بدلاً من القلم والسبورة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</w:t>
            </w:r>
            <w:proofErr w:type="spell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هناك</w:t>
            </w:r>
            <w:r w:rsidRPr="00502E1F">
              <w:rPr>
                <w:rFonts w:cs="KacstBook"/>
                <w:sz w:val="28"/>
                <w:szCs w:val="28"/>
                <w:rtl/>
              </w:rPr>
              <w:t>حاجة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A22413" w:rsidRDefault="00A22413" w:rsidP="00BC175B">
            <w:pPr>
              <w:bidi/>
              <w:jc w:val="both"/>
              <w:rPr>
                <w:rFonts w:cs="KacstBook"/>
                <w:sz w:val="28"/>
                <w:szCs w:val="26"/>
                <w:lang w:val="en-US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لا يوجد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E558AA">
      <w:pPr>
        <w:pStyle w:val="7"/>
        <w:numPr>
          <w:ilvl w:val="0"/>
          <w:numId w:val="6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A22413" w:rsidRDefault="00C96DC0" w:rsidP="00A22413">
            <w:pPr>
              <w:numPr>
                <w:ilvl w:val="0"/>
                <w:numId w:val="83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A22413" w:rsidP="00A22413">
            <w:pPr>
              <w:bidi/>
              <w:jc w:val="both"/>
              <w:rPr>
                <w:rFonts w:cs="KacstBook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استبانة   واستطلاع آراء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A22413" w:rsidRDefault="00C96DC0" w:rsidP="00A22413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A22413" w:rsidRDefault="00A22413" w:rsidP="00BC175B">
            <w:pPr>
              <w:bidi/>
              <w:jc w:val="both"/>
              <w:rPr>
                <w:rFonts w:cs="KacstBook"/>
                <w:sz w:val="28"/>
                <w:szCs w:val="26"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تقديم تقرير فصلي عن كل مقرر يدرسه الأستاذ تقرير من رئيس القسم عن كل أستاذ.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Default="00A22413" w:rsidP="00A22413">
            <w:pPr>
              <w:bidi/>
              <w:jc w:val="both"/>
              <w:rPr>
                <w:rFonts w:cs="KacstBook"/>
                <w:rtl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28"/>
                <w:szCs w:val="28"/>
                <w:rtl/>
                <w:lang w:val="en-US"/>
              </w:rPr>
              <w:t>د</w:t>
            </w: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 xml:space="preserve">ورات لتطوير أداء عضو هيئة التدريس في الكمبيوتر ومناهج تدريس وتصميم مقررات </w:t>
            </w:r>
            <w:proofErr w:type="gramStart"/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- تبادل</w:t>
            </w:r>
            <w:proofErr w:type="gramEnd"/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 xml:space="preserve"> خبرات داخلية وخارجية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A22413" w:rsidRDefault="00687A3C" w:rsidP="00A22413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 xml:space="preserve">أعضاء هيئة </w:t>
            </w:r>
            <w:proofErr w:type="spellStart"/>
            <w:r w:rsidR="00517D4F" w:rsidRPr="009931B4">
              <w:rPr>
                <w:rFonts w:cs="KacstBook" w:hint="cs"/>
                <w:sz w:val="28"/>
                <w:szCs w:val="28"/>
                <w:rtl/>
              </w:rPr>
              <w:t>تدريس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</w:t>
            </w:r>
            <w:proofErr w:type="spellEnd"/>
            <w:r w:rsidR="00004B0F" w:rsidRPr="00502E1F">
              <w:rPr>
                <w:rFonts w:cs="KacstBook"/>
                <w:sz w:val="28"/>
                <w:szCs w:val="28"/>
                <w:rtl/>
              </w:rPr>
              <w:t>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A22413" w:rsidRDefault="00A22413">
            <w:pPr>
              <w:bidi/>
              <w:jc w:val="both"/>
              <w:rPr>
                <w:rFonts w:cs="KacstBook"/>
                <w:sz w:val="32"/>
                <w:szCs w:val="32"/>
                <w:rtl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الطالب هو محور العملية التعليمية برمتها وهو في حاجة إلى إعداد نفسي وفكري جديد لإدراك قيمة مهمته.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A269A" w:rsidRPr="00A22413" w:rsidRDefault="00A22413">
            <w:pPr>
              <w:bidi/>
              <w:jc w:val="both"/>
              <w:rPr>
                <w:rFonts w:cs="KacstBook"/>
                <w:sz w:val="32"/>
                <w:szCs w:val="32"/>
                <w:rtl/>
              </w:rPr>
            </w:pPr>
            <w:r w:rsidRPr="00A22413">
              <w:rPr>
                <w:rFonts w:ascii="Traditional Arabic" w:hAnsi="Traditional Arabic" w:cs="Traditional Arabic" w:hint="cs"/>
                <w:color w:val="44546A"/>
                <w:sz w:val="32"/>
                <w:szCs w:val="32"/>
                <w:rtl/>
                <w:lang w:val="en-US"/>
              </w:rPr>
              <w:t>تبادل الآراء والخبرات بين أعضاء هيئة التدريس عن طريق لقاءات دورية غير رسمية.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130FFC" w:rsidRDefault="00101A9B" w:rsidP="00130FFC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1" w:name="_GoBack"/>
            <w:r w:rsidRPr="00130FFC">
              <w:rPr>
                <w:rFonts w:cs="KacstBook" w:hint="cs"/>
                <w:b/>
                <w:bCs/>
                <w:rtl/>
              </w:rPr>
              <w:t xml:space="preserve">د. </w:t>
            </w:r>
            <w:r w:rsidR="00130FFC" w:rsidRPr="00130FFC">
              <w:rPr>
                <w:rFonts w:cs="KacstBook" w:hint="cs"/>
                <w:b/>
                <w:bCs/>
                <w:rtl/>
              </w:rPr>
              <w:t>سليم السلمي</w:t>
            </w:r>
            <w:bookmarkEnd w:id="1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004B0F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5B" w:rsidRDefault="0016345B">
      <w:r>
        <w:separator/>
      </w:r>
    </w:p>
  </w:endnote>
  <w:endnote w:type="continuationSeparator" w:id="0">
    <w:p w:rsidR="0016345B" w:rsidRDefault="0016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0D2A3B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130FFC" w:rsidRPr="00130FFC">
      <w:rPr>
        <w:noProof/>
        <w:rtl/>
        <w:lang w:val="ar-SA"/>
      </w:rPr>
      <w:t>7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5B" w:rsidRDefault="0016345B">
      <w:r>
        <w:separator/>
      </w:r>
    </w:p>
  </w:footnote>
  <w:footnote w:type="continuationSeparator" w:id="0">
    <w:p w:rsidR="0016345B" w:rsidRDefault="0016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16345B" w:rsidP="00931BF1">
    <w:pPr>
      <w:pStyle w:val="a5"/>
      <w:jc w:val="center"/>
    </w:pPr>
    <w:r>
      <w:rPr>
        <w:noProof/>
        <w:lang w:val="en-US"/>
      </w:rPr>
      <w:pict>
        <v:rect id="Rectangle 2" o:spid="_x0000_s2050" style="position:absolute;left:0;text-align:left;margin-left:-53.6pt;margin-top:-15.6pt;width:190.15pt;height:97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55swIAALE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" filled="f" stroked="f">
          <v:textbox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Rectangle 1" o:spid="_x0000_s2049" style="position:absolute;left:0;text-align:left;margin-left:328.5pt;margin-top:-20.85pt;width:198.65pt;height:7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" filled="f" stroked="f">
          <v:textbox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456E05"/>
    <w:multiLevelType w:val="hybridMultilevel"/>
    <w:tmpl w:val="B784CF28"/>
    <w:lvl w:ilvl="0" w:tplc="E7C2B9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546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4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252771"/>
    <w:multiLevelType w:val="hybridMultilevel"/>
    <w:tmpl w:val="855697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4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44"/>
  </w:num>
  <w:num w:numId="3">
    <w:abstractNumId w:val="51"/>
  </w:num>
  <w:num w:numId="4">
    <w:abstractNumId w:val="9"/>
  </w:num>
  <w:num w:numId="5">
    <w:abstractNumId w:val="41"/>
  </w:num>
  <w:num w:numId="6">
    <w:abstractNumId w:val="72"/>
  </w:num>
  <w:num w:numId="7">
    <w:abstractNumId w:val="59"/>
  </w:num>
  <w:num w:numId="8">
    <w:abstractNumId w:val="64"/>
  </w:num>
  <w:num w:numId="9">
    <w:abstractNumId w:val="56"/>
  </w:num>
  <w:num w:numId="10">
    <w:abstractNumId w:val="34"/>
  </w:num>
  <w:num w:numId="11">
    <w:abstractNumId w:val="3"/>
  </w:num>
  <w:num w:numId="12">
    <w:abstractNumId w:val="2"/>
  </w:num>
  <w:num w:numId="13">
    <w:abstractNumId w:val="66"/>
  </w:num>
  <w:num w:numId="14">
    <w:abstractNumId w:val="54"/>
  </w:num>
  <w:num w:numId="15">
    <w:abstractNumId w:val="26"/>
  </w:num>
  <w:num w:numId="16">
    <w:abstractNumId w:val="47"/>
  </w:num>
  <w:num w:numId="17">
    <w:abstractNumId w:val="40"/>
  </w:num>
  <w:num w:numId="18">
    <w:abstractNumId w:val="49"/>
  </w:num>
  <w:num w:numId="19">
    <w:abstractNumId w:val="39"/>
  </w:num>
  <w:num w:numId="20">
    <w:abstractNumId w:val="38"/>
  </w:num>
  <w:num w:numId="21">
    <w:abstractNumId w:val="45"/>
  </w:num>
  <w:num w:numId="22">
    <w:abstractNumId w:val="16"/>
  </w:num>
  <w:num w:numId="23">
    <w:abstractNumId w:val="60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7"/>
  </w:num>
  <w:num w:numId="29">
    <w:abstractNumId w:val="21"/>
  </w:num>
  <w:num w:numId="30">
    <w:abstractNumId w:val="37"/>
  </w:num>
  <w:num w:numId="31">
    <w:abstractNumId w:val="67"/>
  </w:num>
  <w:num w:numId="32">
    <w:abstractNumId w:val="75"/>
  </w:num>
  <w:num w:numId="33">
    <w:abstractNumId w:val="80"/>
  </w:num>
  <w:num w:numId="34">
    <w:abstractNumId w:val="63"/>
  </w:num>
  <w:num w:numId="35">
    <w:abstractNumId w:val="15"/>
  </w:num>
  <w:num w:numId="36">
    <w:abstractNumId w:val="11"/>
  </w:num>
  <w:num w:numId="37">
    <w:abstractNumId w:val="33"/>
  </w:num>
  <w:num w:numId="38">
    <w:abstractNumId w:val="81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7"/>
  </w:num>
  <w:num w:numId="44">
    <w:abstractNumId w:val="74"/>
  </w:num>
  <w:num w:numId="45">
    <w:abstractNumId w:val="68"/>
  </w:num>
  <w:num w:numId="46">
    <w:abstractNumId w:val="1"/>
  </w:num>
  <w:num w:numId="47">
    <w:abstractNumId w:val="12"/>
  </w:num>
  <w:num w:numId="48">
    <w:abstractNumId w:val="27"/>
  </w:num>
  <w:num w:numId="49">
    <w:abstractNumId w:val="35"/>
  </w:num>
  <w:num w:numId="50">
    <w:abstractNumId w:val="76"/>
  </w:num>
  <w:num w:numId="51">
    <w:abstractNumId w:val="83"/>
  </w:num>
  <w:num w:numId="52">
    <w:abstractNumId w:val="28"/>
  </w:num>
  <w:num w:numId="53">
    <w:abstractNumId w:val="55"/>
  </w:num>
  <w:num w:numId="54">
    <w:abstractNumId w:val="43"/>
  </w:num>
  <w:num w:numId="55">
    <w:abstractNumId w:val="84"/>
  </w:num>
  <w:num w:numId="56">
    <w:abstractNumId w:val="73"/>
  </w:num>
  <w:num w:numId="57">
    <w:abstractNumId w:val="20"/>
  </w:num>
  <w:num w:numId="58">
    <w:abstractNumId w:val="53"/>
  </w:num>
  <w:num w:numId="59">
    <w:abstractNumId w:val="10"/>
  </w:num>
  <w:num w:numId="60">
    <w:abstractNumId w:val="78"/>
  </w:num>
  <w:num w:numId="61">
    <w:abstractNumId w:val="42"/>
  </w:num>
  <w:num w:numId="62">
    <w:abstractNumId w:val="31"/>
  </w:num>
  <w:num w:numId="63">
    <w:abstractNumId w:val="50"/>
  </w:num>
  <w:num w:numId="64">
    <w:abstractNumId w:val="57"/>
  </w:num>
  <w:num w:numId="65">
    <w:abstractNumId w:val="36"/>
  </w:num>
  <w:num w:numId="66">
    <w:abstractNumId w:val="58"/>
  </w:num>
  <w:num w:numId="67">
    <w:abstractNumId w:val="30"/>
  </w:num>
  <w:num w:numId="68">
    <w:abstractNumId w:val="82"/>
  </w:num>
  <w:num w:numId="69">
    <w:abstractNumId w:val="46"/>
  </w:num>
  <w:num w:numId="70">
    <w:abstractNumId w:val="25"/>
  </w:num>
  <w:num w:numId="71">
    <w:abstractNumId w:val="5"/>
  </w:num>
  <w:num w:numId="72">
    <w:abstractNumId w:val="65"/>
  </w:num>
  <w:num w:numId="73">
    <w:abstractNumId w:val="71"/>
  </w:num>
  <w:num w:numId="74">
    <w:abstractNumId w:val="52"/>
  </w:num>
  <w:num w:numId="75">
    <w:abstractNumId w:val="8"/>
  </w:num>
  <w:num w:numId="76">
    <w:abstractNumId w:val="7"/>
  </w:num>
  <w:num w:numId="77">
    <w:abstractNumId w:val="79"/>
  </w:num>
  <w:num w:numId="78">
    <w:abstractNumId w:val="0"/>
  </w:num>
  <w:num w:numId="79">
    <w:abstractNumId w:val="6"/>
  </w:num>
  <w:num w:numId="80">
    <w:abstractNumId w:val="62"/>
  </w:num>
  <w:num w:numId="81">
    <w:abstractNumId w:val="19"/>
  </w:num>
  <w:num w:numId="82">
    <w:abstractNumId w:val="48"/>
  </w:num>
  <w:num w:numId="83">
    <w:abstractNumId w:val="69"/>
  </w:num>
  <w:num w:numId="84">
    <w:abstractNumId w:val="32"/>
  </w:num>
  <w:num w:numId="85">
    <w:abstractNumId w:val="6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A3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1A9B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0FFC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345B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4C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AAD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2E90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B79BF"/>
    <w:rsid w:val="004C051E"/>
    <w:rsid w:val="004C313A"/>
    <w:rsid w:val="004C3437"/>
    <w:rsid w:val="004C37FB"/>
    <w:rsid w:val="004C437F"/>
    <w:rsid w:val="004C4ABA"/>
    <w:rsid w:val="004C4BE9"/>
    <w:rsid w:val="004C5075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4C1B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160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413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2A8B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1CFF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3A9CE41E-6245-49BC-86BA-591936EC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D6978-8BEF-4BEC-BFA7-FF00E457FA90}"/>
</file>

<file path=customXml/itemProps2.xml><?xml version="1.0" encoding="utf-8"?>
<ds:datastoreItem xmlns:ds="http://schemas.openxmlformats.org/officeDocument/2006/customXml" ds:itemID="{9BE52CF2-20DA-4C48-A37E-4E89DC2EDD1B}"/>
</file>

<file path=customXml/itemProps3.xml><?xml version="1.0" encoding="utf-8"?>
<ds:datastoreItem xmlns:ds="http://schemas.openxmlformats.org/officeDocument/2006/customXml" ds:itemID="{7B4B9C22-6E93-48D1-B3FA-AA1C42B37316}"/>
</file>

<file path=customXml/itemProps4.xml><?xml version="1.0" encoding="utf-8"?>
<ds:datastoreItem xmlns:ds="http://schemas.openxmlformats.org/officeDocument/2006/customXml" ds:itemID="{9746F4C6-B6C0-4F4D-B4B2-E8F1028ABEE3}"/>
</file>

<file path=customXml/itemProps5.xml><?xml version="1.0" encoding="utf-8"?>
<ds:datastoreItem xmlns:ds="http://schemas.openxmlformats.org/officeDocument/2006/customXml" ds:itemID="{C6AC395E-3193-4536-A427-19FC2C454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5</cp:revision>
  <cp:lastPrinted>2016-01-19T12:24:00Z</cp:lastPrinted>
  <dcterms:created xsi:type="dcterms:W3CDTF">2018-12-05T20:51:00Z</dcterms:created>
  <dcterms:modified xsi:type="dcterms:W3CDTF">2019-02-08T18:21:00Z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