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4310"/>
      </w:tblGrid>
      <w:tr w:rsidR="00FC5797" w:rsidRPr="00770198" w14:paraId="64240C3F" w14:textId="77777777" w:rsidTr="00241EDA">
        <w:tc>
          <w:tcPr>
            <w:tcW w:w="5760" w:type="dxa"/>
            <w:shd w:val="clear" w:color="auto" w:fill="F2F2F2" w:themeFill="background1" w:themeFillShade="F2"/>
            <w:tcMar>
              <w:top w:w="100" w:type="dxa"/>
              <w:left w:w="100" w:type="dxa"/>
              <w:bottom w:w="100" w:type="dxa"/>
              <w:right w:w="100" w:type="dxa"/>
            </w:tcMar>
          </w:tcPr>
          <w:p w14:paraId="01B27BBB" w14:textId="77777777" w:rsidR="00FC5797" w:rsidRPr="00770198" w:rsidRDefault="00FC5797" w:rsidP="008F5C30">
            <w:pPr>
              <w:widowControl w:val="0"/>
              <w:spacing w:line="240" w:lineRule="auto"/>
              <w:rPr>
                <w:b/>
                <w:bCs/>
              </w:rPr>
            </w:pPr>
            <w:r w:rsidRPr="00770198">
              <w:rPr>
                <w:b/>
                <w:bCs/>
              </w:rPr>
              <w:t xml:space="preserve">Targeted Writing Component </w:t>
            </w:r>
          </w:p>
        </w:tc>
        <w:tc>
          <w:tcPr>
            <w:tcW w:w="4310" w:type="dxa"/>
            <w:shd w:val="clear" w:color="auto" w:fill="F2F2F2" w:themeFill="background1" w:themeFillShade="F2"/>
            <w:tcMar>
              <w:top w:w="100" w:type="dxa"/>
              <w:left w:w="100" w:type="dxa"/>
              <w:bottom w:w="100" w:type="dxa"/>
              <w:right w:w="100" w:type="dxa"/>
            </w:tcMar>
          </w:tcPr>
          <w:p w14:paraId="37416DF4" w14:textId="77777777" w:rsidR="00FC5797" w:rsidRPr="00770198" w:rsidRDefault="00FC5797" w:rsidP="00C74627">
            <w:pPr>
              <w:widowControl w:val="0"/>
              <w:bidi/>
              <w:spacing w:line="240" w:lineRule="auto"/>
              <w:rPr>
                <w:b/>
                <w:bCs/>
              </w:rPr>
            </w:pPr>
            <w:r w:rsidRPr="00770198">
              <w:rPr>
                <w:b/>
                <w:bCs/>
                <w:rtl/>
              </w:rPr>
              <w:t xml:space="preserve">مهارة </w:t>
            </w:r>
            <w:r w:rsidR="00C74627" w:rsidRPr="00770198">
              <w:rPr>
                <w:rFonts w:hint="cs"/>
                <w:b/>
                <w:bCs/>
                <w:rtl/>
              </w:rPr>
              <w:t xml:space="preserve">الكتابة </w:t>
            </w:r>
            <w:r w:rsidRPr="00770198">
              <w:rPr>
                <w:b/>
                <w:bCs/>
                <w:rtl/>
              </w:rPr>
              <w:t>المستهدفة</w:t>
            </w:r>
          </w:p>
        </w:tc>
      </w:tr>
      <w:tr w:rsidR="00FC5797" w:rsidRPr="00770198" w14:paraId="504C0929" w14:textId="77777777" w:rsidTr="00241EDA">
        <w:trPr>
          <w:trHeight w:val="420"/>
        </w:trPr>
        <w:tc>
          <w:tcPr>
            <w:tcW w:w="5760" w:type="dxa"/>
            <w:shd w:val="clear" w:color="auto" w:fill="F2F2F2" w:themeFill="background1" w:themeFillShade="F2"/>
            <w:tcMar>
              <w:top w:w="100" w:type="dxa"/>
              <w:left w:w="100" w:type="dxa"/>
              <w:bottom w:w="100" w:type="dxa"/>
              <w:right w:w="100" w:type="dxa"/>
            </w:tcMar>
          </w:tcPr>
          <w:p w14:paraId="55F6BF3A" w14:textId="77777777" w:rsidR="00FC5797" w:rsidRPr="00770198" w:rsidRDefault="00FC5797" w:rsidP="008F5C30">
            <w:pPr>
              <w:widowControl w:val="0"/>
              <w:spacing w:line="240" w:lineRule="auto"/>
              <w:rPr>
                <w:b/>
                <w:bCs/>
              </w:rPr>
            </w:pPr>
            <w:r w:rsidRPr="00770198">
              <w:rPr>
                <w:b/>
                <w:bCs/>
              </w:rPr>
              <w:t>What is it?</w:t>
            </w:r>
          </w:p>
        </w:tc>
        <w:tc>
          <w:tcPr>
            <w:tcW w:w="4310" w:type="dxa"/>
            <w:shd w:val="clear" w:color="auto" w:fill="F2F2F2" w:themeFill="background1" w:themeFillShade="F2"/>
            <w:tcMar>
              <w:top w:w="100" w:type="dxa"/>
              <w:left w:w="100" w:type="dxa"/>
              <w:bottom w:w="100" w:type="dxa"/>
              <w:right w:w="100" w:type="dxa"/>
            </w:tcMar>
          </w:tcPr>
          <w:p w14:paraId="7612F4F3" w14:textId="7C38B7F5" w:rsidR="00FC5797" w:rsidRPr="00770198" w:rsidRDefault="00FC5797" w:rsidP="008F5C30">
            <w:pPr>
              <w:widowControl w:val="0"/>
              <w:bidi/>
              <w:spacing w:line="240" w:lineRule="auto"/>
              <w:rPr>
                <w:b/>
                <w:bCs/>
              </w:rPr>
            </w:pPr>
            <w:r w:rsidRPr="00770198">
              <w:rPr>
                <w:b/>
                <w:bCs/>
                <w:rtl/>
              </w:rPr>
              <w:t>ما ه</w:t>
            </w:r>
            <w:r w:rsidR="00115439" w:rsidRPr="00770198">
              <w:rPr>
                <w:rFonts w:hint="cs"/>
                <w:b/>
                <w:bCs/>
                <w:rtl/>
                <w:lang w:bidi="ar-JO"/>
              </w:rPr>
              <w:t>ي</w:t>
            </w:r>
            <w:r w:rsidRPr="00770198">
              <w:rPr>
                <w:b/>
                <w:bCs/>
                <w:rtl/>
              </w:rPr>
              <w:t>؟</w:t>
            </w:r>
          </w:p>
        </w:tc>
      </w:tr>
      <w:tr w:rsidR="00FC5797" w14:paraId="1C305D9C" w14:textId="77777777" w:rsidTr="008F5C30">
        <w:trPr>
          <w:trHeight w:val="420"/>
        </w:trPr>
        <w:tc>
          <w:tcPr>
            <w:tcW w:w="5760" w:type="dxa"/>
            <w:shd w:val="clear" w:color="auto" w:fill="auto"/>
            <w:tcMar>
              <w:top w:w="100" w:type="dxa"/>
              <w:left w:w="100" w:type="dxa"/>
              <w:bottom w:w="100" w:type="dxa"/>
              <w:right w:w="100" w:type="dxa"/>
            </w:tcMar>
          </w:tcPr>
          <w:p w14:paraId="10083F8A" w14:textId="2A1D93E3" w:rsidR="00FC5797" w:rsidRDefault="00FC5797" w:rsidP="008F5C30">
            <w:pPr>
              <w:widowControl w:val="0"/>
              <w:spacing w:line="240" w:lineRule="auto"/>
            </w:pPr>
            <w:r>
              <w:t xml:space="preserve">A summative assessment component that helps </w:t>
            </w:r>
            <w:r w:rsidR="00AA03CB">
              <w:rPr>
                <w:lang w:val="en-US"/>
              </w:rPr>
              <w:t xml:space="preserve">to </w:t>
            </w:r>
            <w:r>
              <w:t xml:space="preserve">focus learners on the production of language through writing. One writing is selected for every module at the target CEFR level of the course. Each module’s writing is independently tested in the End of Module Exam. </w:t>
            </w:r>
          </w:p>
        </w:tc>
        <w:tc>
          <w:tcPr>
            <w:tcW w:w="4310" w:type="dxa"/>
            <w:shd w:val="clear" w:color="auto" w:fill="auto"/>
            <w:tcMar>
              <w:top w:w="100" w:type="dxa"/>
              <w:left w:w="100" w:type="dxa"/>
              <w:bottom w:w="100" w:type="dxa"/>
              <w:right w:w="100" w:type="dxa"/>
            </w:tcMar>
          </w:tcPr>
          <w:p w14:paraId="277A5C36" w14:textId="6492AC0D" w:rsidR="00FC5797" w:rsidRDefault="00AA03CB" w:rsidP="00C74627">
            <w:pPr>
              <w:widowControl w:val="0"/>
              <w:bidi/>
              <w:spacing w:line="240" w:lineRule="auto"/>
            </w:pPr>
            <w:r>
              <w:rPr>
                <w:rFonts w:hint="cs"/>
                <w:rtl/>
              </w:rPr>
              <w:t>تعد مهارة الكتابة احدى وسائل التقييم النهائي</w:t>
            </w:r>
            <w:r w:rsidR="00C74627">
              <w:rPr>
                <w:rFonts w:hint="cs"/>
                <w:rtl/>
              </w:rPr>
              <w:t xml:space="preserve"> </w:t>
            </w:r>
            <w:r>
              <w:rPr>
                <w:rFonts w:hint="cs"/>
                <w:rtl/>
              </w:rPr>
              <w:t>والتي</w:t>
            </w:r>
            <w:r w:rsidR="00C74627">
              <w:rPr>
                <w:rFonts w:hint="cs"/>
                <w:rtl/>
              </w:rPr>
              <w:t xml:space="preserve"> </w:t>
            </w:r>
            <w:r>
              <w:rPr>
                <w:rFonts w:hint="cs"/>
                <w:rtl/>
              </w:rPr>
              <w:t>ت</w:t>
            </w:r>
            <w:r w:rsidR="00C74627">
              <w:rPr>
                <w:rFonts w:hint="cs"/>
                <w:rtl/>
              </w:rPr>
              <w:t xml:space="preserve">ساعد المتعلمين </w:t>
            </w:r>
            <w:r w:rsidR="00942DBE">
              <w:rPr>
                <w:rFonts w:hint="cs"/>
                <w:rtl/>
              </w:rPr>
              <w:t xml:space="preserve">على </w:t>
            </w:r>
            <w:r>
              <w:rPr>
                <w:rFonts w:hint="cs"/>
                <w:rtl/>
              </w:rPr>
              <w:t>تحقيق نتاج لغوي من خلال الكتابة</w:t>
            </w:r>
            <w:r w:rsidR="00607ECE">
              <w:rPr>
                <w:rFonts w:hint="cs"/>
                <w:rtl/>
              </w:rPr>
              <w:t>. وي</w:t>
            </w:r>
            <w:r>
              <w:rPr>
                <w:rFonts w:hint="cs"/>
                <w:rtl/>
              </w:rPr>
              <w:t>تم ذلك</w:t>
            </w:r>
            <w:r w:rsidR="00607ECE">
              <w:rPr>
                <w:rFonts w:hint="cs"/>
                <w:rtl/>
              </w:rPr>
              <w:t xml:space="preserve"> </w:t>
            </w:r>
            <w:r>
              <w:rPr>
                <w:rFonts w:hint="cs"/>
                <w:rtl/>
              </w:rPr>
              <w:t>ب</w:t>
            </w:r>
            <w:r w:rsidR="00607ECE">
              <w:rPr>
                <w:rFonts w:hint="cs"/>
                <w:rtl/>
              </w:rPr>
              <w:t xml:space="preserve">اختيار موضوع كتابي واحد </w:t>
            </w:r>
            <w:r w:rsidR="00165DD6">
              <w:rPr>
                <w:rFonts w:hint="cs"/>
                <w:rtl/>
              </w:rPr>
              <w:t>ل</w:t>
            </w:r>
            <w:r w:rsidR="00607ECE">
              <w:rPr>
                <w:rFonts w:hint="cs"/>
                <w:rtl/>
              </w:rPr>
              <w:t xml:space="preserve">كل </w:t>
            </w:r>
            <w:r w:rsidR="00C91870">
              <w:rPr>
                <w:rFonts w:hint="cs"/>
                <w:rtl/>
              </w:rPr>
              <w:t>جزئية في المقرر</w:t>
            </w:r>
            <w:r w:rsidR="00607ECE">
              <w:rPr>
                <w:rFonts w:hint="cs"/>
                <w:rtl/>
              </w:rPr>
              <w:t xml:space="preserve"> باستخدام ا</w:t>
            </w:r>
            <w:r w:rsidR="00165DD6">
              <w:rPr>
                <w:rFonts w:hint="cs"/>
                <w:rtl/>
              </w:rPr>
              <w:t>ل</w:t>
            </w:r>
            <w:r w:rsidR="00607ECE">
              <w:rPr>
                <w:rFonts w:hint="cs"/>
                <w:rtl/>
              </w:rPr>
              <w:t>اطار المرجعي الا</w:t>
            </w:r>
            <w:r w:rsidR="00C91870">
              <w:rPr>
                <w:rFonts w:hint="cs"/>
                <w:rtl/>
              </w:rPr>
              <w:t>و</w:t>
            </w:r>
            <w:r w:rsidR="00607ECE">
              <w:rPr>
                <w:rFonts w:hint="cs"/>
                <w:rtl/>
              </w:rPr>
              <w:t>روبي المشترك للغة.</w:t>
            </w:r>
            <w:r w:rsidR="00165DD6">
              <w:rPr>
                <w:rFonts w:hint="cs"/>
                <w:rtl/>
              </w:rPr>
              <w:t xml:space="preserve"> </w:t>
            </w:r>
            <w:r w:rsidR="00607ECE">
              <w:rPr>
                <w:rFonts w:hint="cs"/>
                <w:rtl/>
              </w:rPr>
              <w:t xml:space="preserve">و يتم </w:t>
            </w:r>
            <w:r w:rsidR="00942DBE">
              <w:rPr>
                <w:rFonts w:hint="cs"/>
                <w:rtl/>
              </w:rPr>
              <w:t xml:space="preserve">اجراء </w:t>
            </w:r>
            <w:r w:rsidR="00607ECE">
              <w:rPr>
                <w:rFonts w:hint="cs"/>
                <w:rtl/>
              </w:rPr>
              <w:t xml:space="preserve">اختبار الكتابة </w:t>
            </w:r>
            <w:r w:rsidR="00942DBE">
              <w:rPr>
                <w:rFonts w:hint="cs"/>
                <w:rtl/>
              </w:rPr>
              <w:t>في نهاية كل</w:t>
            </w:r>
            <w:r w:rsidR="00607ECE">
              <w:rPr>
                <w:rFonts w:hint="cs"/>
                <w:rtl/>
              </w:rPr>
              <w:t xml:space="preserve"> </w:t>
            </w:r>
            <w:r w:rsidR="00C91870">
              <w:rPr>
                <w:rFonts w:hint="cs"/>
                <w:rtl/>
              </w:rPr>
              <w:t>جزئية</w:t>
            </w:r>
            <w:r w:rsidR="00165DD6">
              <w:rPr>
                <w:rFonts w:hint="cs"/>
                <w:rtl/>
              </w:rPr>
              <w:t xml:space="preserve"> </w:t>
            </w:r>
            <w:r w:rsidR="00942DBE">
              <w:rPr>
                <w:rFonts w:hint="cs"/>
                <w:rtl/>
              </w:rPr>
              <w:t>في المقرر</w:t>
            </w:r>
            <w:r w:rsidR="00607ECE">
              <w:rPr>
                <w:rFonts w:hint="cs"/>
                <w:rtl/>
              </w:rPr>
              <w:t xml:space="preserve"> عل</w:t>
            </w:r>
            <w:r w:rsidR="00942DBE">
              <w:rPr>
                <w:rFonts w:hint="cs"/>
                <w:rtl/>
              </w:rPr>
              <w:t>ى</w:t>
            </w:r>
            <w:r w:rsidR="00607ECE">
              <w:rPr>
                <w:rFonts w:hint="cs"/>
                <w:rtl/>
              </w:rPr>
              <w:t xml:space="preserve"> حد</w:t>
            </w:r>
            <w:r w:rsidR="00C91870">
              <w:rPr>
                <w:rFonts w:hint="cs"/>
                <w:rtl/>
              </w:rPr>
              <w:t>ا</w:t>
            </w:r>
            <w:r w:rsidR="00607ECE">
              <w:rPr>
                <w:rFonts w:hint="cs"/>
                <w:rtl/>
              </w:rPr>
              <w:t xml:space="preserve"> </w:t>
            </w:r>
            <w:r w:rsidR="00942DBE">
              <w:rPr>
                <w:rFonts w:hint="cs"/>
                <w:rtl/>
              </w:rPr>
              <w:t>.</w:t>
            </w:r>
          </w:p>
        </w:tc>
      </w:tr>
      <w:tr w:rsidR="00FC5797" w:rsidRPr="00770198" w14:paraId="362A174B" w14:textId="77777777" w:rsidTr="00241EDA">
        <w:trPr>
          <w:trHeight w:val="420"/>
        </w:trPr>
        <w:tc>
          <w:tcPr>
            <w:tcW w:w="5760" w:type="dxa"/>
            <w:shd w:val="clear" w:color="auto" w:fill="F2F2F2" w:themeFill="background1" w:themeFillShade="F2"/>
            <w:tcMar>
              <w:top w:w="100" w:type="dxa"/>
              <w:left w:w="100" w:type="dxa"/>
              <w:bottom w:w="100" w:type="dxa"/>
              <w:right w:w="100" w:type="dxa"/>
            </w:tcMar>
          </w:tcPr>
          <w:p w14:paraId="0683E2EC" w14:textId="77777777" w:rsidR="00FC5797" w:rsidRPr="00770198" w:rsidRDefault="00FC5797" w:rsidP="008F5C30">
            <w:pPr>
              <w:widowControl w:val="0"/>
              <w:spacing w:line="240" w:lineRule="auto"/>
              <w:rPr>
                <w:b/>
                <w:bCs/>
              </w:rPr>
            </w:pPr>
            <w:r w:rsidRPr="00770198">
              <w:rPr>
                <w:b/>
                <w:bCs/>
              </w:rPr>
              <w:t>Instructor’s Responsibility</w:t>
            </w:r>
          </w:p>
        </w:tc>
        <w:tc>
          <w:tcPr>
            <w:tcW w:w="4310" w:type="dxa"/>
            <w:shd w:val="clear" w:color="auto" w:fill="F2F2F2" w:themeFill="background1" w:themeFillShade="F2"/>
            <w:tcMar>
              <w:top w:w="100" w:type="dxa"/>
              <w:left w:w="100" w:type="dxa"/>
              <w:bottom w:w="100" w:type="dxa"/>
              <w:right w:w="100" w:type="dxa"/>
            </w:tcMar>
          </w:tcPr>
          <w:p w14:paraId="0CA52286" w14:textId="3B22721B" w:rsidR="00FC5797" w:rsidRPr="00770198" w:rsidRDefault="00FC5797" w:rsidP="008F5C30">
            <w:pPr>
              <w:widowControl w:val="0"/>
              <w:bidi/>
              <w:spacing w:line="240" w:lineRule="auto"/>
              <w:rPr>
                <w:b/>
                <w:bCs/>
              </w:rPr>
            </w:pPr>
            <w:r w:rsidRPr="00770198">
              <w:rPr>
                <w:b/>
                <w:bCs/>
                <w:rtl/>
              </w:rPr>
              <w:t>مسؤولية المدرس</w:t>
            </w:r>
            <w:r w:rsidR="00942DBE" w:rsidRPr="00770198">
              <w:rPr>
                <w:rFonts w:hint="cs"/>
                <w:b/>
                <w:bCs/>
                <w:rtl/>
              </w:rPr>
              <w:t>/ة</w:t>
            </w:r>
          </w:p>
        </w:tc>
      </w:tr>
      <w:tr w:rsidR="00FC5797" w14:paraId="59DE68D5" w14:textId="77777777" w:rsidTr="008F5C30">
        <w:trPr>
          <w:trHeight w:val="420"/>
        </w:trPr>
        <w:tc>
          <w:tcPr>
            <w:tcW w:w="5760" w:type="dxa"/>
            <w:shd w:val="clear" w:color="auto" w:fill="auto"/>
            <w:tcMar>
              <w:top w:w="100" w:type="dxa"/>
              <w:left w:w="100" w:type="dxa"/>
              <w:bottom w:w="100" w:type="dxa"/>
              <w:right w:w="100" w:type="dxa"/>
            </w:tcMar>
          </w:tcPr>
          <w:p w14:paraId="07CC5CF6" w14:textId="77777777" w:rsidR="00FC5797" w:rsidRDefault="00FC5797" w:rsidP="00FC5797">
            <w:pPr>
              <w:widowControl w:val="0"/>
              <w:numPr>
                <w:ilvl w:val="0"/>
                <w:numId w:val="1"/>
              </w:numPr>
              <w:spacing w:line="240" w:lineRule="auto"/>
              <w:ind w:left="450"/>
            </w:pPr>
            <w:r>
              <w:t>Focus on the targeted writing from the start of the module to allow for time for learners to develop their writing (don’t wait for the unit).</w:t>
            </w:r>
          </w:p>
          <w:p w14:paraId="4616EC22" w14:textId="50CEA73F" w:rsidR="00FC5797" w:rsidRDefault="00FC5797" w:rsidP="00911B43">
            <w:pPr>
              <w:widowControl w:val="0"/>
              <w:numPr>
                <w:ilvl w:val="0"/>
                <w:numId w:val="1"/>
              </w:numPr>
              <w:spacing w:line="240" w:lineRule="auto"/>
              <w:ind w:left="450"/>
            </w:pPr>
            <w:r>
              <w:t xml:space="preserve">Introduce students to the </w:t>
            </w:r>
            <w:r w:rsidR="00911B43">
              <w:t>criteria</w:t>
            </w:r>
            <w:r>
              <w:t xml:space="preserve"> their writing will be evaluated by.</w:t>
            </w:r>
          </w:p>
          <w:p w14:paraId="786DB8FA" w14:textId="709A4DD5" w:rsidR="00FC5797" w:rsidRDefault="00FC5797" w:rsidP="00FC5797">
            <w:pPr>
              <w:widowControl w:val="0"/>
              <w:numPr>
                <w:ilvl w:val="0"/>
                <w:numId w:val="1"/>
              </w:numPr>
              <w:spacing w:line="240" w:lineRule="auto"/>
              <w:ind w:left="450"/>
            </w:pPr>
            <w:r>
              <w:t xml:space="preserve">Apply the </w:t>
            </w:r>
            <w:r w:rsidR="00911B43">
              <w:t xml:space="preserve">suggested </w:t>
            </w:r>
            <w:r>
              <w:t>Test-Teach-Test approach to ensure that students practice writing in an exam simulated atmosphere.</w:t>
            </w:r>
          </w:p>
          <w:p w14:paraId="245E4CDA" w14:textId="77777777" w:rsidR="00FC5797" w:rsidRDefault="00FC5797" w:rsidP="00FC5797">
            <w:pPr>
              <w:widowControl w:val="0"/>
              <w:numPr>
                <w:ilvl w:val="0"/>
                <w:numId w:val="1"/>
              </w:numPr>
              <w:spacing w:line="240" w:lineRule="auto"/>
              <w:ind w:left="450"/>
            </w:pPr>
            <w:r>
              <w:t>Guide students through the writing process</w:t>
            </w:r>
          </w:p>
          <w:p w14:paraId="50B70EC0" w14:textId="77777777" w:rsidR="00FC5797" w:rsidRDefault="00FC5797" w:rsidP="00FC5797">
            <w:pPr>
              <w:widowControl w:val="0"/>
              <w:numPr>
                <w:ilvl w:val="0"/>
                <w:numId w:val="2"/>
              </w:numPr>
              <w:spacing w:line="240" w:lineRule="auto"/>
            </w:pPr>
            <w:r>
              <w:t>Brainstorming for ideas</w:t>
            </w:r>
          </w:p>
          <w:p w14:paraId="19BDC780" w14:textId="77777777" w:rsidR="00FC5797" w:rsidRDefault="00FC5797" w:rsidP="00FC5797">
            <w:pPr>
              <w:widowControl w:val="0"/>
              <w:numPr>
                <w:ilvl w:val="0"/>
                <w:numId w:val="2"/>
              </w:numPr>
              <w:spacing w:line="240" w:lineRule="auto"/>
            </w:pPr>
            <w:r>
              <w:t>Creating an outline</w:t>
            </w:r>
          </w:p>
          <w:p w14:paraId="54FD42CC" w14:textId="2C0C7428" w:rsidR="00FC5797" w:rsidRDefault="00FC5797" w:rsidP="00241EDA">
            <w:pPr>
              <w:widowControl w:val="0"/>
              <w:numPr>
                <w:ilvl w:val="0"/>
                <w:numId w:val="2"/>
              </w:numPr>
              <w:spacing w:line="240" w:lineRule="auto"/>
            </w:pPr>
            <w:r>
              <w:t>Writing a first draft (cutout) in class</w:t>
            </w:r>
          </w:p>
        </w:tc>
        <w:tc>
          <w:tcPr>
            <w:tcW w:w="4310" w:type="dxa"/>
            <w:shd w:val="clear" w:color="auto" w:fill="auto"/>
            <w:tcMar>
              <w:top w:w="100" w:type="dxa"/>
              <w:left w:w="100" w:type="dxa"/>
              <w:bottom w:w="100" w:type="dxa"/>
              <w:right w:w="100" w:type="dxa"/>
            </w:tcMar>
          </w:tcPr>
          <w:p w14:paraId="12F86C9F" w14:textId="36CFE6A7" w:rsidR="00FC5797" w:rsidRDefault="000E6B97" w:rsidP="005D2F6D">
            <w:pPr>
              <w:pStyle w:val="ListParagraph"/>
              <w:widowControl w:val="0"/>
              <w:numPr>
                <w:ilvl w:val="0"/>
                <w:numId w:val="4"/>
              </w:numPr>
              <w:bidi/>
              <w:spacing w:line="240" w:lineRule="auto"/>
            </w:pPr>
            <w:r>
              <w:rPr>
                <w:rFonts w:hint="cs"/>
                <w:rtl/>
              </w:rPr>
              <w:t>التركيز</w:t>
            </w:r>
            <w:r w:rsidR="00942DBE">
              <w:rPr>
                <w:rFonts w:hint="cs"/>
                <w:rtl/>
              </w:rPr>
              <w:t xml:space="preserve"> </w:t>
            </w:r>
            <w:r w:rsidR="005D2F6D">
              <w:rPr>
                <w:rFonts w:hint="cs"/>
                <w:rtl/>
              </w:rPr>
              <w:t>على</w:t>
            </w:r>
            <w:r w:rsidR="00607ECE">
              <w:rPr>
                <w:rFonts w:hint="cs"/>
                <w:rtl/>
              </w:rPr>
              <w:t xml:space="preserve"> مهارة الكتابة من بداية </w:t>
            </w:r>
            <w:r w:rsidR="00942DBE">
              <w:rPr>
                <w:rFonts w:hint="cs"/>
                <w:rtl/>
              </w:rPr>
              <w:t>جزئية المادة</w:t>
            </w:r>
            <w:r w:rsidR="00607ECE">
              <w:rPr>
                <w:rFonts w:hint="cs"/>
                <w:rtl/>
              </w:rPr>
              <w:t xml:space="preserve"> حتي </w:t>
            </w:r>
            <w:r w:rsidR="005D2F6D">
              <w:rPr>
                <w:rFonts w:hint="cs"/>
                <w:rtl/>
              </w:rPr>
              <w:t>ي</w:t>
            </w:r>
            <w:r>
              <w:rPr>
                <w:rFonts w:hint="cs"/>
                <w:rtl/>
              </w:rPr>
              <w:t>جد</w:t>
            </w:r>
            <w:r w:rsidR="00607ECE">
              <w:rPr>
                <w:rFonts w:hint="cs"/>
                <w:rtl/>
              </w:rPr>
              <w:t xml:space="preserve"> المتعلمون </w:t>
            </w:r>
            <w:r w:rsidR="005D2F6D">
              <w:rPr>
                <w:rFonts w:hint="cs"/>
                <w:rtl/>
              </w:rPr>
              <w:t>وقت كافي لتطوير</w:t>
            </w:r>
            <w:r w:rsidR="00607ECE">
              <w:rPr>
                <w:rFonts w:hint="cs"/>
                <w:rtl/>
              </w:rPr>
              <w:t xml:space="preserve"> مهاراتهم الكتابية (لا تنتظر الى نهاية </w:t>
            </w:r>
            <w:r w:rsidR="005D2F6D">
              <w:rPr>
                <w:rFonts w:hint="cs"/>
                <w:rtl/>
              </w:rPr>
              <w:t>الوحدة الدراسية</w:t>
            </w:r>
            <w:r w:rsidR="00607ECE">
              <w:rPr>
                <w:rFonts w:hint="cs"/>
                <w:rtl/>
              </w:rPr>
              <w:t>)</w:t>
            </w:r>
            <w:r>
              <w:rPr>
                <w:rFonts w:hint="cs"/>
                <w:rtl/>
              </w:rPr>
              <w:t>.</w:t>
            </w:r>
          </w:p>
          <w:p w14:paraId="5F6BC170" w14:textId="2061FE2D" w:rsidR="005D2F6D" w:rsidRDefault="000E6B97" w:rsidP="00911B43">
            <w:pPr>
              <w:pStyle w:val="ListParagraph"/>
              <w:widowControl w:val="0"/>
              <w:numPr>
                <w:ilvl w:val="0"/>
                <w:numId w:val="4"/>
              </w:numPr>
              <w:bidi/>
              <w:spacing w:line="240" w:lineRule="auto"/>
            </w:pPr>
            <w:r>
              <w:rPr>
                <w:rFonts w:hint="cs"/>
                <w:rtl/>
              </w:rPr>
              <w:t>تعريف</w:t>
            </w:r>
            <w:r w:rsidR="005D2F6D">
              <w:rPr>
                <w:rFonts w:hint="cs"/>
                <w:rtl/>
              </w:rPr>
              <w:t xml:space="preserve"> الطلاب</w:t>
            </w:r>
            <w:r w:rsidR="00942DBE">
              <w:rPr>
                <w:rFonts w:hint="cs"/>
                <w:rtl/>
              </w:rPr>
              <w:t>/الطالبات ب</w:t>
            </w:r>
            <w:r w:rsidR="00BF48CD">
              <w:rPr>
                <w:rFonts w:hint="cs"/>
                <w:rtl/>
              </w:rPr>
              <w:t>معايير</w:t>
            </w:r>
            <w:r w:rsidR="00942DBE">
              <w:rPr>
                <w:rFonts w:hint="cs"/>
                <w:rtl/>
              </w:rPr>
              <w:t xml:space="preserve"> </w:t>
            </w:r>
            <w:r w:rsidR="00BF48CD">
              <w:rPr>
                <w:rFonts w:hint="cs"/>
                <w:rtl/>
              </w:rPr>
              <w:t>تقي</w:t>
            </w:r>
            <w:r w:rsidR="00942DBE">
              <w:rPr>
                <w:rFonts w:hint="cs"/>
                <w:rtl/>
              </w:rPr>
              <w:t>ي</w:t>
            </w:r>
            <w:r w:rsidR="00BF48CD">
              <w:rPr>
                <w:rFonts w:hint="cs"/>
                <w:rtl/>
              </w:rPr>
              <w:t xml:space="preserve">م </w:t>
            </w:r>
            <w:r w:rsidR="005D2F6D">
              <w:rPr>
                <w:rFonts w:hint="cs"/>
                <w:rtl/>
              </w:rPr>
              <w:t xml:space="preserve"> كتاباتهم</w:t>
            </w:r>
            <w:r>
              <w:rPr>
                <w:rFonts w:hint="cs"/>
                <w:rtl/>
              </w:rPr>
              <w:t>.</w:t>
            </w:r>
          </w:p>
          <w:p w14:paraId="43E8CFF0" w14:textId="4123B333" w:rsidR="00BF48CD" w:rsidRDefault="00911B43" w:rsidP="00BF48CD">
            <w:pPr>
              <w:pStyle w:val="ListParagraph"/>
              <w:widowControl w:val="0"/>
              <w:numPr>
                <w:ilvl w:val="0"/>
                <w:numId w:val="4"/>
              </w:numPr>
              <w:bidi/>
              <w:spacing w:line="240" w:lineRule="auto"/>
            </w:pPr>
            <w:r>
              <w:rPr>
                <w:rFonts w:hint="cs"/>
                <w:rtl/>
              </w:rPr>
              <w:t xml:space="preserve">يقترح </w:t>
            </w:r>
            <w:r w:rsidR="000E6B97">
              <w:rPr>
                <w:rFonts w:hint="cs"/>
                <w:rtl/>
              </w:rPr>
              <w:t>تطبيق</w:t>
            </w:r>
            <w:r w:rsidR="00BF48CD">
              <w:rPr>
                <w:rFonts w:hint="cs"/>
                <w:rtl/>
              </w:rPr>
              <w:t xml:space="preserve"> طريقة التدريس (اختبر- درس </w:t>
            </w:r>
            <w:r w:rsidR="00BF48CD">
              <w:rPr>
                <w:rtl/>
              </w:rPr>
              <w:t>–</w:t>
            </w:r>
            <w:r w:rsidR="00BF48CD">
              <w:rPr>
                <w:rFonts w:hint="cs"/>
                <w:rtl/>
              </w:rPr>
              <w:t>اختبر) لضمان ممارسة الطلاب</w:t>
            </w:r>
            <w:r w:rsidR="00942DBE">
              <w:rPr>
                <w:rFonts w:hint="cs"/>
                <w:rtl/>
              </w:rPr>
              <w:t>/الط</w:t>
            </w:r>
            <w:r w:rsidR="004418EE">
              <w:rPr>
                <w:rFonts w:hint="cs"/>
                <w:rtl/>
              </w:rPr>
              <w:t>البات</w:t>
            </w:r>
            <w:r w:rsidR="00BF48CD">
              <w:rPr>
                <w:rFonts w:hint="cs"/>
                <w:rtl/>
              </w:rPr>
              <w:t xml:space="preserve"> للكتابة في جو يحاكي جو الامتحان</w:t>
            </w:r>
            <w:r w:rsidR="000E6B97">
              <w:rPr>
                <w:rFonts w:hint="cs"/>
                <w:rtl/>
              </w:rPr>
              <w:t>.</w:t>
            </w:r>
          </w:p>
          <w:p w14:paraId="557DF364" w14:textId="1988A315" w:rsidR="00BF48CD" w:rsidRDefault="00BF48CD" w:rsidP="00BF48CD">
            <w:pPr>
              <w:pStyle w:val="ListParagraph"/>
              <w:widowControl w:val="0"/>
              <w:numPr>
                <w:ilvl w:val="0"/>
                <w:numId w:val="4"/>
              </w:numPr>
              <w:bidi/>
              <w:spacing w:line="240" w:lineRule="auto"/>
            </w:pPr>
            <w:r>
              <w:rPr>
                <w:rFonts w:hint="cs"/>
                <w:rtl/>
              </w:rPr>
              <w:t>ارش</w:t>
            </w:r>
            <w:r w:rsidR="000E6B97">
              <w:rPr>
                <w:rFonts w:hint="cs"/>
                <w:rtl/>
              </w:rPr>
              <w:t>اد</w:t>
            </w:r>
            <w:r>
              <w:rPr>
                <w:rFonts w:hint="cs"/>
                <w:rtl/>
              </w:rPr>
              <w:t xml:space="preserve"> الطلاب</w:t>
            </w:r>
            <w:r w:rsidR="004418EE">
              <w:rPr>
                <w:rFonts w:hint="cs"/>
                <w:rtl/>
              </w:rPr>
              <w:t>/الطالبات</w:t>
            </w:r>
            <w:r>
              <w:rPr>
                <w:rFonts w:hint="cs"/>
                <w:rtl/>
              </w:rPr>
              <w:t xml:space="preserve"> خلال </w:t>
            </w:r>
            <w:r w:rsidR="000E6B97">
              <w:rPr>
                <w:rFonts w:hint="cs"/>
                <w:rtl/>
              </w:rPr>
              <w:t xml:space="preserve">عملية </w:t>
            </w:r>
            <w:r>
              <w:rPr>
                <w:rFonts w:hint="cs"/>
                <w:rtl/>
              </w:rPr>
              <w:t xml:space="preserve">الكتابة </w:t>
            </w:r>
            <w:r w:rsidR="000E6B97">
              <w:rPr>
                <w:rFonts w:hint="cs"/>
                <w:rtl/>
              </w:rPr>
              <w:t>من خلال:</w:t>
            </w:r>
            <w:r>
              <w:rPr>
                <w:rFonts w:hint="cs"/>
                <w:rtl/>
              </w:rPr>
              <w:t xml:space="preserve"> </w:t>
            </w:r>
          </w:p>
          <w:p w14:paraId="5BEF2EEC" w14:textId="56D15443" w:rsidR="00BF48CD" w:rsidRDefault="00BF48CD" w:rsidP="003F65B6">
            <w:pPr>
              <w:pStyle w:val="ListParagraph"/>
              <w:widowControl w:val="0"/>
              <w:numPr>
                <w:ilvl w:val="0"/>
                <w:numId w:val="5"/>
              </w:numPr>
              <w:bidi/>
              <w:spacing w:line="240" w:lineRule="auto"/>
            </w:pPr>
            <w:r>
              <w:rPr>
                <w:rFonts w:hint="cs"/>
                <w:rtl/>
              </w:rPr>
              <w:t xml:space="preserve">العصف الذهني  </w:t>
            </w:r>
            <w:r w:rsidR="004418EE">
              <w:rPr>
                <w:rFonts w:hint="cs"/>
                <w:rtl/>
              </w:rPr>
              <w:t>للأفكار</w:t>
            </w:r>
            <w:r>
              <w:rPr>
                <w:rFonts w:hint="cs"/>
                <w:rtl/>
              </w:rPr>
              <w:t xml:space="preserve"> </w:t>
            </w:r>
          </w:p>
          <w:p w14:paraId="01E80DA6" w14:textId="77777777" w:rsidR="00BF48CD" w:rsidRDefault="00BF48CD" w:rsidP="00BF48CD">
            <w:pPr>
              <w:pStyle w:val="ListParagraph"/>
              <w:widowControl w:val="0"/>
              <w:numPr>
                <w:ilvl w:val="0"/>
                <w:numId w:val="5"/>
              </w:numPr>
              <w:bidi/>
              <w:spacing w:line="240" w:lineRule="auto"/>
            </w:pPr>
            <w:r>
              <w:rPr>
                <w:rFonts w:hint="cs"/>
                <w:rtl/>
              </w:rPr>
              <w:t>وضع مخطط تفصيلي</w:t>
            </w:r>
          </w:p>
          <w:p w14:paraId="19151BF6" w14:textId="3EBF6741" w:rsidR="003F65B6" w:rsidRDefault="00BF48CD" w:rsidP="00241EDA">
            <w:pPr>
              <w:pStyle w:val="ListParagraph"/>
              <w:widowControl w:val="0"/>
              <w:numPr>
                <w:ilvl w:val="0"/>
                <w:numId w:val="5"/>
              </w:numPr>
              <w:bidi/>
              <w:spacing w:line="240" w:lineRule="auto"/>
            </w:pPr>
            <w:r>
              <w:rPr>
                <w:rFonts w:hint="cs"/>
                <w:rtl/>
              </w:rPr>
              <w:t xml:space="preserve">كتابة </w:t>
            </w:r>
            <w:r w:rsidR="00241EDA">
              <w:rPr>
                <w:rFonts w:hint="cs"/>
                <w:rtl/>
              </w:rPr>
              <w:t xml:space="preserve">المسودة الاولي </w:t>
            </w:r>
            <w:r w:rsidR="003F65B6">
              <w:rPr>
                <w:rFonts w:hint="cs"/>
                <w:rtl/>
              </w:rPr>
              <w:t>داخل الصف</w:t>
            </w:r>
            <w:r w:rsidR="004418EE">
              <w:rPr>
                <w:rFonts w:hint="cs"/>
                <w:rtl/>
              </w:rPr>
              <w:t>.</w:t>
            </w:r>
          </w:p>
        </w:tc>
      </w:tr>
      <w:tr w:rsidR="00FC5797" w:rsidRPr="00770198" w14:paraId="7D337326" w14:textId="77777777" w:rsidTr="00241EDA">
        <w:trPr>
          <w:trHeight w:val="420"/>
        </w:trPr>
        <w:tc>
          <w:tcPr>
            <w:tcW w:w="5760" w:type="dxa"/>
            <w:shd w:val="clear" w:color="auto" w:fill="F2F2F2" w:themeFill="background1" w:themeFillShade="F2"/>
            <w:tcMar>
              <w:top w:w="100" w:type="dxa"/>
              <w:left w:w="100" w:type="dxa"/>
              <w:bottom w:w="100" w:type="dxa"/>
              <w:right w:w="100" w:type="dxa"/>
            </w:tcMar>
          </w:tcPr>
          <w:p w14:paraId="4468A39F" w14:textId="77777777" w:rsidR="00FC5797" w:rsidRPr="00770198" w:rsidRDefault="00FC5797" w:rsidP="008F5C30">
            <w:pPr>
              <w:widowControl w:val="0"/>
              <w:spacing w:line="240" w:lineRule="auto"/>
              <w:rPr>
                <w:b/>
                <w:bCs/>
              </w:rPr>
            </w:pPr>
            <w:r w:rsidRPr="00770198">
              <w:rPr>
                <w:b/>
                <w:bCs/>
              </w:rPr>
              <w:t>Student’s Responsibility</w:t>
            </w:r>
          </w:p>
        </w:tc>
        <w:tc>
          <w:tcPr>
            <w:tcW w:w="4310" w:type="dxa"/>
            <w:shd w:val="clear" w:color="auto" w:fill="F2F2F2" w:themeFill="background1" w:themeFillShade="F2"/>
            <w:tcMar>
              <w:top w:w="100" w:type="dxa"/>
              <w:left w:w="100" w:type="dxa"/>
              <w:bottom w:w="100" w:type="dxa"/>
              <w:right w:w="100" w:type="dxa"/>
            </w:tcMar>
          </w:tcPr>
          <w:p w14:paraId="7D59E858" w14:textId="77777777" w:rsidR="00FC5797" w:rsidRPr="00770198" w:rsidRDefault="00FC5797" w:rsidP="008F5C30">
            <w:pPr>
              <w:widowControl w:val="0"/>
              <w:bidi/>
              <w:spacing w:line="240" w:lineRule="auto"/>
              <w:rPr>
                <w:b/>
                <w:bCs/>
              </w:rPr>
            </w:pPr>
            <w:r w:rsidRPr="00770198">
              <w:rPr>
                <w:b/>
                <w:bCs/>
                <w:rtl/>
              </w:rPr>
              <w:t>مسؤولية الطالب</w:t>
            </w:r>
          </w:p>
        </w:tc>
      </w:tr>
      <w:tr w:rsidR="00FC5797" w14:paraId="79EAA003" w14:textId="77777777" w:rsidTr="008F5C30">
        <w:trPr>
          <w:trHeight w:val="420"/>
        </w:trPr>
        <w:tc>
          <w:tcPr>
            <w:tcW w:w="5760" w:type="dxa"/>
            <w:shd w:val="clear" w:color="auto" w:fill="auto"/>
            <w:tcMar>
              <w:top w:w="100" w:type="dxa"/>
              <w:left w:w="100" w:type="dxa"/>
              <w:bottom w:w="100" w:type="dxa"/>
              <w:right w:w="100" w:type="dxa"/>
            </w:tcMar>
          </w:tcPr>
          <w:p w14:paraId="39D56A52" w14:textId="77777777" w:rsidR="00FC5797" w:rsidRDefault="00FC5797" w:rsidP="00FC5797">
            <w:pPr>
              <w:widowControl w:val="0"/>
              <w:numPr>
                <w:ilvl w:val="0"/>
                <w:numId w:val="3"/>
              </w:numPr>
              <w:spacing w:line="240" w:lineRule="auto"/>
            </w:pPr>
            <w:r>
              <w:t>Apply the writing process when practicing writing skills, including:</w:t>
            </w:r>
          </w:p>
          <w:p w14:paraId="4B5CACD2" w14:textId="77777777" w:rsidR="00FC5797" w:rsidRDefault="00FC5797" w:rsidP="008F5C30">
            <w:pPr>
              <w:widowControl w:val="0"/>
              <w:spacing w:line="240" w:lineRule="auto"/>
              <w:ind w:left="720"/>
            </w:pPr>
            <w:r>
              <w:t>Brainstorming</w:t>
            </w:r>
          </w:p>
          <w:p w14:paraId="3D5ED6BF" w14:textId="77777777" w:rsidR="00FC5797" w:rsidRDefault="00FC5797" w:rsidP="008F5C30">
            <w:pPr>
              <w:widowControl w:val="0"/>
              <w:spacing w:line="240" w:lineRule="auto"/>
              <w:ind w:left="720"/>
            </w:pPr>
            <w:r>
              <w:t>Outline</w:t>
            </w:r>
          </w:p>
          <w:p w14:paraId="7A612AC9" w14:textId="77777777" w:rsidR="00FC5797" w:rsidRDefault="00FC5797" w:rsidP="008F5C30">
            <w:pPr>
              <w:widowControl w:val="0"/>
              <w:spacing w:line="240" w:lineRule="auto"/>
              <w:ind w:left="720"/>
            </w:pPr>
            <w:r>
              <w:t>Draft (cutout) in-class</w:t>
            </w:r>
          </w:p>
          <w:p w14:paraId="7CB35335" w14:textId="451703DD" w:rsidR="00FC5797" w:rsidRDefault="00FC5797" w:rsidP="00F23331">
            <w:pPr>
              <w:widowControl w:val="0"/>
              <w:numPr>
                <w:ilvl w:val="0"/>
                <w:numId w:val="3"/>
              </w:numPr>
              <w:spacing w:line="240" w:lineRule="auto"/>
            </w:pPr>
            <w:r>
              <w:t>Familiarize you</w:t>
            </w:r>
            <w:r w:rsidR="00F23331">
              <w:t xml:space="preserve">rself with the specific writing </w:t>
            </w:r>
            <w:r w:rsidR="00F23331">
              <w:rPr>
                <w:lang w:val="en-US"/>
              </w:rPr>
              <w:t>criteria</w:t>
            </w:r>
            <w:r>
              <w:t>.</w:t>
            </w:r>
          </w:p>
          <w:p w14:paraId="468A9E26" w14:textId="77777777" w:rsidR="00FC5797" w:rsidRDefault="00FC5797" w:rsidP="00FC5797">
            <w:pPr>
              <w:widowControl w:val="0"/>
              <w:numPr>
                <w:ilvl w:val="0"/>
                <w:numId w:val="3"/>
              </w:numPr>
              <w:spacing w:line="240" w:lineRule="auto"/>
            </w:pPr>
            <w:r>
              <w:t>Apply feedback from your instructor’s evaluation on your writing to further develop your writing skills.</w:t>
            </w:r>
          </w:p>
          <w:p w14:paraId="4D4DB51F" w14:textId="77777777" w:rsidR="00FC5797" w:rsidRDefault="00FC5797" w:rsidP="00FC5797">
            <w:pPr>
              <w:widowControl w:val="0"/>
              <w:numPr>
                <w:ilvl w:val="0"/>
                <w:numId w:val="3"/>
              </w:numPr>
              <w:spacing w:line="240" w:lineRule="auto"/>
            </w:pPr>
            <w:r>
              <w:t>Complete online activities that support your writing task.</w:t>
            </w:r>
          </w:p>
        </w:tc>
        <w:tc>
          <w:tcPr>
            <w:tcW w:w="4310" w:type="dxa"/>
            <w:shd w:val="clear" w:color="auto" w:fill="auto"/>
            <w:tcMar>
              <w:top w:w="100" w:type="dxa"/>
              <w:left w:w="100" w:type="dxa"/>
              <w:bottom w:w="100" w:type="dxa"/>
              <w:right w:w="100" w:type="dxa"/>
            </w:tcMar>
          </w:tcPr>
          <w:p w14:paraId="392A4379" w14:textId="325E4B75" w:rsidR="00FC5797" w:rsidRDefault="00E323BA" w:rsidP="00116C2B">
            <w:pPr>
              <w:pStyle w:val="ListParagraph"/>
              <w:widowControl w:val="0"/>
              <w:numPr>
                <w:ilvl w:val="0"/>
                <w:numId w:val="7"/>
              </w:numPr>
              <w:bidi/>
              <w:spacing w:line="240" w:lineRule="auto"/>
            </w:pPr>
            <w:r>
              <w:rPr>
                <w:rFonts w:hint="cs"/>
                <w:rtl/>
              </w:rPr>
              <w:t>ت</w:t>
            </w:r>
            <w:r w:rsidR="000D2B2C">
              <w:rPr>
                <w:rFonts w:hint="cs"/>
                <w:rtl/>
              </w:rPr>
              <w:t>طب</w:t>
            </w:r>
            <w:r>
              <w:rPr>
                <w:rFonts w:hint="cs"/>
                <w:rtl/>
              </w:rPr>
              <w:t>ي</w:t>
            </w:r>
            <w:r w:rsidR="000D2B2C">
              <w:rPr>
                <w:rFonts w:hint="cs"/>
                <w:rtl/>
              </w:rPr>
              <w:t xml:space="preserve">ق </w:t>
            </w:r>
            <w:r>
              <w:rPr>
                <w:rFonts w:hint="cs"/>
                <w:rtl/>
              </w:rPr>
              <w:t>الخطوات كاملة</w:t>
            </w:r>
            <w:r w:rsidR="000D2B2C">
              <w:rPr>
                <w:rFonts w:hint="cs"/>
                <w:rtl/>
              </w:rPr>
              <w:t xml:space="preserve"> عند ممارسة مهارة الكتابة بما في ذلك</w:t>
            </w:r>
            <w:r w:rsidR="00936CEC">
              <w:rPr>
                <w:rFonts w:hint="cs"/>
                <w:rtl/>
              </w:rPr>
              <w:t xml:space="preserve">: </w:t>
            </w:r>
            <w:r w:rsidR="000D2B2C">
              <w:rPr>
                <w:rFonts w:hint="cs"/>
                <w:rtl/>
              </w:rPr>
              <w:t>العصف الذهني</w:t>
            </w:r>
            <w:r w:rsidR="00936CEC">
              <w:rPr>
                <w:rFonts w:hint="cs"/>
                <w:rtl/>
              </w:rPr>
              <w:t xml:space="preserve">, كتابة </w:t>
            </w:r>
            <w:r w:rsidR="000D2B2C">
              <w:rPr>
                <w:rFonts w:hint="cs"/>
                <w:rtl/>
              </w:rPr>
              <w:t>مخطط تفصيلي,</w:t>
            </w:r>
            <w:r w:rsidR="00936CEC">
              <w:rPr>
                <w:rFonts w:hint="cs"/>
                <w:rtl/>
              </w:rPr>
              <w:t xml:space="preserve"> كتابة </w:t>
            </w:r>
            <w:r w:rsidR="000D2B2C">
              <w:rPr>
                <w:rFonts w:hint="cs"/>
                <w:rtl/>
              </w:rPr>
              <w:t>مسودات داخل الصف</w:t>
            </w:r>
            <w:r w:rsidR="00936CEC">
              <w:rPr>
                <w:rFonts w:hint="cs"/>
                <w:rtl/>
              </w:rPr>
              <w:t>.</w:t>
            </w:r>
          </w:p>
          <w:p w14:paraId="211AB05F" w14:textId="70891767" w:rsidR="000D2B2C" w:rsidRDefault="00936CEC" w:rsidP="00116C2B">
            <w:pPr>
              <w:pStyle w:val="ListParagraph"/>
              <w:widowControl w:val="0"/>
              <w:numPr>
                <w:ilvl w:val="0"/>
                <w:numId w:val="7"/>
              </w:numPr>
              <w:bidi/>
              <w:spacing w:line="240" w:lineRule="auto"/>
            </w:pPr>
            <w:r>
              <w:rPr>
                <w:rFonts w:hint="cs"/>
                <w:rtl/>
              </w:rPr>
              <w:t>قم بالتعرف</w:t>
            </w:r>
            <w:r w:rsidR="000D2B2C">
              <w:rPr>
                <w:rFonts w:hint="cs"/>
                <w:rtl/>
              </w:rPr>
              <w:t xml:space="preserve"> علي المعايير الخاصة لتقييم الكتابة.</w:t>
            </w:r>
            <w:bookmarkStart w:id="0" w:name="_GoBack"/>
            <w:bookmarkEnd w:id="0"/>
          </w:p>
          <w:p w14:paraId="7CF3BAF2" w14:textId="6D0DD0FB" w:rsidR="008355F3" w:rsidRDefault="004915CC" w:rsidP="00116C2B">
            <w:pPr>
              <w:pStyle w:val="ListParagraph"/>
              <w:widowControl w:val="0"/>
              <w:numPr>
                <w:ilvl w:val="0"/>
                <w:numId w:val="7"/>
              </w:numPr>
              <w:bidi/>
              <w:spacing w:line="240" w:lineRule="auto"/>
            </w:pPr>
            <w:r>
              <w:rPr>
                <w:rFonts w:hint="cs"/>
                <w:rtl/>
              </w:rPr>
              <w:t>قم بتطبيق</w:t>
            </w:r>
            <w:r w:rsidR="00301284">
              <w:rPr>
                <w:rFonts w:hint="cs"/>
                <w:rtl/>
              </w:rPr>
              <w:t xml:space="preserve"> الملاحظات التي </w:t>
            </w:r>
            <w:r w:rsidR="00CE60BE">
              <w:rPr>
                <w:rFonts w:hint="cs"/>
                <w:rtl/>
              </w:rPr>
              <w:t>اضافها المدرس</w:t>
            </w:r>
            <w:r w:rsidR="007A219B">
              <w:rPr>
                <w:rFonts w:hint="cs"/>
                <w:rtl/>
              </w:rPr>
              <w:t>/ة</w:t>
            </w:r>
            <w:r w:rsidR="00CE60BE">
              <w:rPr>
                <w:rFonts w:hint="cs"/>
                <w:rtl/>
              </w:rPr>
              <w:t xml:space="preserve"> </w:t>
            </w:r>
            <w:r w:rsidR="00301284">
              <w:rPr>
                <w:rFonts w:hint="cs"/>
                <w:rtl/>
              </w:rPr>
              <w:t>لكي تطور مهاراتك الكتابية في المستقبل</w:t>
            </w:r>
            <w:r>
              <w:rPr>
                <w:rFonts w:hint="cs"/>
                <w:rtl/>
              </w:rPr>
              <w:t>.</w:t>
            </w:r>
          </w:p>
          <w:p w14:paraId="2D57D392" w14:textId="72F2256B" w:rsidR="008355F3" w:rsidRDefault="007A219B" w:rsidP="00160006">
            <w:pPr>
              <w:pStyle w:val="ListParagraph"/>
              <w:widowControl w:val="0"/>
              <w:numPr>
                <w:ilvl w:val="0"/>
                <w:numId w:val="7"/>
              </w:numPr>
              <w:bidi/>
              <w:spacing w:line="240" w:lineRule="auto"/>
            </w:pPr>
            <w:r>
              <w:rPr>
                <w:rFonts w:hint="cs"/>
                <w:rtl/>
              </w:rPr>
              <w:t>أ</w:t>
            </w:r>
            <w:r w:rsidR="00160006">
              <w:rPr>
                <w:rFonts w:hint="cs"/>
                <w:rtl/>
              </w:rPr>
              <w:t xml:space="preserve">كمل الانشطة الموجودة على الانترنت </w:t>
            </w:r>
            <w:r>
              <w:rPr>
                <w:rFonts w:hint="cs"/>
                <w:rtl/>
              </w:rPr>
              <w:t>و</w:t>
            </w:r>
            <w:r w:rsidR="00160006">
              <w:rPr>
                <w:rFonts w:hint="cs"/>
                <w:rtl/>
              </w:rPr>
              <w:t xml:space="preserve">التي تدعم واجباتك  الكتابية </w:t>
            </w:r>
          </w:p>
          <w:p w14:paraId="1D5C530B" w14:textId="77777777" w:rsidR="000D2B2C" w:rsidRDefault="000D2B2C" w:rsidP="000D2B2C">
            <w:pPr>
              <w:pStyle w:val="ListParagraph"/>
              <w:widowControl w:val="0"/>
              <w:bidi/>
              <w:spacing w:line="240" w:lineRule="auto"/>
            </w:pPr>
          </w:p>
        </w:tc>
      </w:tr>
    </w:tbl>
    <w:p w14:paraId="39099D2F" w14:textId="77777777" w:rsidR="00C93C50" w:rsidRDefault="00116C2B"/>
    <w:sectPr w:rsidR="00C93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FD8"/>
    <w:multiLevelType w:val="multilevel"/>
    <w:tmpl w:val="DFBEF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4105CC"/>
    <w:multiLevelType w:val="hybridMultilevel"/>
    <w:tmpl w:val="022496EC"/>
    <w:lvl w:ilvl="0" w:tplc="A8D8FF0C">
      <w:start w:val="1"/>
      <w:numFmt w:val="decimal"/>
      <w:lvlText w:val="%1-"/>
      <w:lvlJc w:val="left"/>
      <w:pPr>
        <w:ind w:left="4035" w:hanging="3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53F26"/>
    <w:multiLevelType w:val="multilevel"/>
    <w:tmpl w:val="8E4448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E3127C7"/>
    <w:multiLevelType w:val="hybridMultilevel"/>
    <w:tmpl w:val="B726E1F6"/>
    <w:lvl w:ilvl="0" w:tplc="34AAD2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F96147A"/>
    <w:multiLevelType w:val="hybridMultilevel"/>
    <w:tmpl w:val="CA6AF388"/>
    <w:lvl w:ilvl="0" w:tplc="5302CA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F32BCF"/>
    <w:multiLevelType w:val="hybridMultilevel"/>
    <w:tmpl w:val="6A3CF372"/>
    <w:lvl w:ilvl="0" w:tplc="7EAC06E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07A64DC"/>
    <w:multiLevelType w:val="multilevel"/>
    <w:tmpl w:val="390E5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97"/>
    <w:rsid w:val="000D2B2C"/>
    <w:rsid w:val="000E6B97"/>
    <w:rsid w:val="00115439"/>
    <w:rsid w:val="00116C2B"/>
    <w:rsid w:val="00160006"/>
    <w:rsid w:val="00165DD6"/>
    <w:rsid w:val="00241EDA"/>
    <w:rsid w:val="002E1542"/>
    <w:rsid w:val="00301284"/>
    <w:rsid w:val="003E4674"/>
    <w:rsid w:val="003F65B6"/>
    <w:rsid w:val="004418EE"/>
    <w:rsid w:val="004915CC"/>
    <w:rsid w:val="005347AA"/>
    <w:rsid w:val="005D2F6D"/>
    <w:rsid w:val="00607ECE"/>
    <w:rsid w:val="006A6037"/>
    <w:rsid w:val="00770198"/>
    <w:rsid w:val="007A219B"/>
    <w:rsid w:val="007F21FF"/>
    <w:rsid w:val="007F4556"/>
    <w:rsid w:val="008355F3"/>
    <w:rsid w:val="00911B43"/>
    <w:rsid w:val="00936CEC"/>
    <w:rsid w:val="00942DBE"/>
    <w:rsid w:val="00AA03CB"/>
    <w:rsid w:val="00BC3169"/>
    <w:rsid w:val="00BF48CD"/>
    <w:rsid w:val="00BF7E14"/>
    <w:rsid w:val="00C74627"/>
    <w:rsid w:val="00C91870"/>
    <w:rsid w:val="00CE2790"/>
    <w:rsid w:val="00CE60BE"/>
    <w:rsid w:val="00E323BA"/>
    <w:rsid w:val="00F23331"/>
    <w:rsid w:val="00FC5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0B32"/>
  <w15:docId w15:val="{D2D6854E-7E25-4E30-B71F-C26E37A2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579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2022-01-27T13:41:00Z</dcterms:created>
  <dcterms:modified xsi:type="dcterms:W3CDTF">2022-01-27T13:46:00Z</dcterms:modified>
</cp:coreProperties>
</file>